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1096" w14:textId="77777777" w:rsidR="00C3097B" w:rsidRPr="00C3097B" w:rsidRDefault="00C3097B" w:rsidP="00C309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C3097B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 </w:t>
      </w:r>
    </w:p>
    <w:p w14:paraId="7B17A1C3" w14:textId="700C683D" w:rsidR="00C3097B" w:rsidRPr="00C3097B" w:rsidRDefault="00C3097B" w:rsidP="00C309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C3097B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 </w:t>
      </w:r>
      <w:r w:rsidR="000F02BE">
        <w:rPr>
          <w:noProof/>
        </w:rPr>
        <w:drawing>
          <wp:inline distT="0" distB="0" distL="0" distR="0" wp14:anchorId="5BD4F9EE" wp14:editId="14850D75">
            <wp:extent cx="2638425" cy="2657475"/>
            <wp:effectExtent l="0" t="0" r="9525" b="9525"/>
            <wp:docPr id="15" name="Obraz 15" descr="Logo tekstu łatwego do czytania i rozumienia: głowa nad otwartą książką i podniesiony w górę kciuk w geście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 descr="Logo tekstu łatwego do czytania i rozumienia: głowa nad otwartą książką i podniesiony w górę kciuk w geście OK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097B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 </w:t>
      </w:r>
    </w:p>
    <w:p w14:paraId="21A0FAEC" w14:textId="67E713AB" w:rsidR="00C3097B" w:rsidRDefault="00C3097B" w:rsidP="00C3097B">
      <w:pPr>
        <w:spacing w:after="0" w:line="240" w:lineRule="auto"/>
        <w:rPr>
          <w:rFonts w:ascii="Arial" w:eastAsia="Times New Roman" w:hAnsi="Arial" w:cs="Arial"/>
          <w:color w:val="010101"/>
          <w:sz w:val="29"/>
          <w:szCs w:val="29"/>
          <w:lang w:eastAsia="pl-PL"/>
        </w:rPr>
      </w:pP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t>INFORMACJA O OKRĘGOWYM URZĘDZIE MIAR W</w:t>
      </w:r>
      <w:r>
        <w:rPr>
          <w:rFonts w:ascii="Arial" w:eastAsia="Times New Roman" w:hAnsi="Arial" w:cs="Arial"/>
          <w:color w:val="010101"/>
          <w:sz w:val="29"/>
          <w:szCs w:val="29"/>
          <w:lang w:eastAsia="pl-PL"/>
        </w:rPr>
        <w:t xml:space="preserve"> </w:t>
      </w: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t>BIAŁYMSTOKU</w:t>
      </w:r>
      <w:r>
        <w:rPr>
          <w:rFonts w:ascii="Arial" w:eastAsia="Times New Roman" w:hAnsi="Arial" w:cs="Arial"/>
          <w:color w:val="010101"/>
          <w:sz w:val="21"/>
          <w:szCs w:val="21"/>
          <w:lang w:eastAsia="pl-PL"/>
        </w:rPr>
        <w:t xml:space="preserve"> </w:t>
      </w: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t>W JĘZYKU ŁATWYM DO CZYTANIA </w:t>
      </w:r>
    </w:p>
    <w:p w14:paraId="759306BD" w14:textId="174733F5" w:rsidR="00C3097B" w:rsidRPr="00C3097B" w:rsidRDefault="00C3097B" w:rsidP="00C3097B">
      <w:pPr>
        <w:spacing w:after="0" w:line="240" w:lineRule="auto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t>ETR (EASY TO READ)</w:t>
      </w:r>
    </w:p>
    <w:p w14:paraId="247675B3" w14:textId="77777777" w:rsidR="00C3097B" w:rsidRPr="00C3097B" w:rsidRDefault="00C3097B" w:rsidP="00C309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C3097B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 </w:t>
      </w:r>
    </w:p>
    <w:p w14:paraId="6F8E2360" w14:textId="77777777" w:rsidR="00C3097B" w:rsidRPr="00C3097B" w:rsidRDefault="00C3097B" w:rsidP="00C309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C3097B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 </w:t>
      </w:r>
    </w:p>
    <w:p w14:paraId="3AF0016D" w14:textId="77777777" w:rsidR="00C3097B" w:rsidRPr="00C3097B" w:rsidRDefault="00C3097B" w:rsidP="00C309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C3097B">
        <w:rPr>
          <w:noProof/>
        </w:rPr>
        <w:drawing>
          <wp:inline distT="0" distB="0" distL="0" distR="0" wp14:anchorId="1C5BE60C" wp14:editId="0C9511CF">
            <wp:extent cx="3257550" cy="30575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097B">
        <w:rPr>
          <w:rFonts w:ascii="Arial" w:eastAsia="Times New Roman" w:hAnsi="Arial" w:cs="Arial"/>
          <w:color w:val="010101"/>
          <w:sz w:val="21"/>
          <w:szCs w:val="21"/>
          <w:lang w:eastAsia="pl-PL"/>
        </w:rPr>
        <w:br/>
      </w:r>
      <w:r w:rsidRPr="00C3097B">
        <w:rPr>
          <w:rFonts w:ascii="Arial" w:eastAsia="Times New Roman" w:hAnsi="Arial" w:cs="Arial"/>
          <w:color w:val="010101"/>
          <w:sz w:val="21"/>
          <w:szCs w:val="21"/>
          <w:lang w:eastAsia="pl-PL"/>
        </w:rPr>
        <w:br/>
      </w: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t>Gdzie się znajdujemy?</w:t>
      </w: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br/>
        <w:t>Okręgowy Urząd Miar w Białymstoku znajduje się przy</w:t>
      </w: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br/>
        <w:t>ulicy Mikołaja Kopernika 89 w Białymstoku.</w:t>
      </w:r>
      <w:r w:rsidRPr="00C3097B">
        <w:rPr>
          <w:rFonts w:ascii="Arial" w:eastAsia="Times New Roman" w:hAnsi="Arial" w:cs="Arial"/>
          <w:color w:val="010101"/>
          <w:sz w:val="21"/>
          <w:szCs w:val="21"/>
          <w:lang w:eastAsia="pl-PL"/>
        </w:rPr>
        <w:br/>
        <w:t> </w:t>
      </w:r>
    </w:p>
    <w:p w14:paraId="24738DA3" w14:textId="77777777" w:rsidR="00C3097B" w:rsidRPr="00C3097B" w:rsidRDefault="00C3097B" w:rsidP="00C309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C3097B">
        <w:rPr>
          <w:rFonts w:ascii="Arial" w:eastAsia="Times New Roman" w:hAnsi="Arial" w:cs="Arial"/>
          <w:color w:val="010101"/>
          <w:sz w:val="21"/>
          <w:szCs w:val="21"/>
          <w:lang w:eastAsia="pl-PL"/>
        </w:rPr>
        <w:lastRenderedPageBreak/>
        <w:t> </w:t>
      </w:r>
    </w:p>
    <w:p w14:paraId="000D744B" w14:textId="77777777" w:rsidR="00C3097B" w:rsidRPr="00C3097B" w:rsidRDefault="00C3097B" w:rsidP="00C309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C3097B">
        <w:rPr>
          <w:noProof/>
        </w:rPr>
        <w:drawing>
          <wp:inline distT="0" distB="0" distL="0" distR="0" wp14:anchorId="4DD8F58F" wp14:editId="1751541B">
            <wp:extent cx="2543175" cy="18002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31F10" w14:textId="77777777" w:rsidR="00C3097B" w:rsidRPr="00C3097B" w:rsidRDefault="00C3097B" w:rsidP="00C309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t>Czym się zajmujemy?                                                      </w:t>
      </w: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br/>
        <w:t>Nasz urząd pilnuje aby pomiary były wykonane prawidłowo.</w:t>
      </w:r>
    </w:p>
    <w:p w14:paraId="073B7D09" w14:textId="77777777" w:rsidR="00C3097B" w:rsidRPr="00C3097B" w:rsidRDefault="00C3097B" w:rsidP="00C309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C3097B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 </w:t>
      </w:r>
    </w:p>
    <w:p w14:paraId="103889AE" w14:textId="77777777" w:rsidR="00C3097B" w:rsidRPr="00C3097B" w:rsidRDefault="00C3097B" w:rsidP="00C309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t>W urzędzie możesz sprawdzić na przykład:</w:t>
      </w: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br/>
        <w:t>wagę, przymiar, suwmiarkę,</w:t>
      </w: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br/>
        <w:t>ciśnieniomierz, multimetr elektryczny.</w:t>
      </w: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br/>
        <w:t>Sprawdzisz czy produkty, które kupujesz  ważą tyle</w:t>
      </w: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br/>
        <w:t>ile jest to napisane na opakowaniu.</w:t>
      </w: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br/>
        <w:t>Nasi pracownicy sprawdzają czy dystrybutor na stacji</w:t>
      </w: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br/>
        <w:t>paliw  odmierza właściwą ilość benzyny,</w:t>
      </w: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br/>
        <w:t>gdy tankujesz swój samochód.</w:t>
      </w:r>
      <w:r w:rsidRPr="00C3097B">
        <w:rPr>
          <w:rFonts w:ascii="Arial" w:eastAsia="Times New Roman" w:hAnsi="Arial" w:cs="Arial"/>
          <w:color w:val="010101"/>
          <w:sz w:val="21"/>
          <w:szCs w:val="21"/>
          <w:lang w:eastAsia="pl-PL"/>
        </w:rPr>
        <w:br/>
        <w:t> </w:t>
      </w:r>
    </w:p>
    <w:p w14:paraId="64068FA8" w14:textId="77777777" w:rsidR="00C3097B" w:rsidRPr="00C3097B" w:rsidRDefault="00C3097B" w:rsidP="00C309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C3097B">
        <w:rPr>
          <w:noProof/>
        </w:rPr>
        <w:drawing>
          <wp:inline distT="0" distB="0" distL="0" distR="0" wp14:anchorId="26144B87" wp14:editId="73A24AF6">
            <wp:extent cx="2619375" cy="26193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209C1" w14:textId="77777777" w:rsidR="00C3097B" w:rsidRPr="00C3097B" w:rsidRDefault="00C3097B" w:rsidP="00C309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t>Kto nami kieruje</w:t>
      </w: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br/>
        <w:t>Dyrektorem Okręgowego Urzędu Miar w Białymstoku</w:t>
      </w: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br/>
      </w: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lastRenderedPageBreak/>
        <w:t xml:space="preserve">jest Pan Mirosław </w:t>
      </w:r>
      <w:proofErr w:type="spellStart"/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t>Wnorowski</w:t>
      </w:r>
      <w:proofErr w:type="spellEnd"/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t>. W pracy Dyrektorowi pomaga</w:t>
      </w: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br/>
        <w:t>kadra kierownicza oraz pracownicy.</w:t>
      </w:r>
    </w:p>
    <w:p w14:paraId="30FD1645" w14:textId="77777777" w:rsidR="00C3097B" w:rsidRPr="00C3097B" w:rsidRDefault="00C3097B" w:rsidP="00C309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C3097B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 </w:t>
      </w:r>
    </w:p>
    <w:p w14:paraId="784C10C8" w14:textId="77777777" w:rsidR="00C3097B" w:rsidRPr="00C3097B" w:rsidRDefault="00C3097B" w:rsidP="00C309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C3097B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 </w:t>
      </w:r>
    </w:p>
    <w:p w14:paraId="192CBFF2" w14:textId="77777777" w:rsidR="00C3097B" w:rsidRPr="00C3097B" w:rsidRDefault="00C3097B" w:rsidP="00C309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C3097B">
        <w:rPr>
          <w:noProof/>
        </w:rPr>
        <w:drawing>
          <wp:inline distT="0" distB="0" distL="0" distR="0" wp14:anchorId="3422C62A" wp14:editId="35190A68">
            <wp:extent cx="2857500" cy="11144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C60FB" w14:textId="77777777" w:rsidR="00C3097B" w:rsidRPr="00C3097B" w:rsidRDefault="00C3097B" w:rsidP="00C309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t>Jak do nas dojechać?</w:t>
      </w:r>
    </w:p>
    <w:p w14:paraId="0FB1749F" w14:textId="77777777" w:rsidR="00C3097B" w:rsidRPr="00C3097B" w:rsidRDefault="00C3097B" w:rsidP="00C309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t>Na ulicę Mikołaja Kopernika 89</w:t>
      </w: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br/>
        <w:t>możesz dojechać komunikacją miejską</w:t>
      </w: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br/>
        <w:t>na trzy sposoby:</w:t>
      </w: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br/>
      </w: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br/>
      </w:r>
      <w:r w:rsidRPr="00C3097B">
        <w:rPr>
          <w:rFonts w:ascii="Arial" w:eastAsia="Times New Roman" w:hAnsi="Arial" w:cs="Arial"/>
          <w:color w:val="010101"/>
          <w:sz w:val="29"/>
          <w:szCs w:val="29"/>
          <w:u w:val="single"/>
          <w:lang w:eastAsia="pl-PL"/>
        </w:rPr>
        <w:t>Od strony Tunelu Imienia Gen. Augusta Emila Fieldorfa „</w:t>
      </w:r>
      <w:proofErr w:type="spellStart"/>
      <w:r w:rsidRPr="00C3097B">
        <w:rPr>
          <w:rFonts w:ascii="Arial" w:eastAsia="Times New Roman" w:hAnsi="Arial" w:cs="Arial"/>
          <w:color w:val="010101"/>
          <w:sz w:val="29"/>
          <w:szCs w:val="29"/>
          <w:u w:val="single"/>
          <w:lang w:eastAsia="pl-PL"/>
        </w:rPr>
        <w:t>Nila</w:t>
      </w:r>
      <w:proofErr w:type="spellEnd"/>
      <w:r w:rsidRPr="00C3097B">
        <w:rPr>
          <w:rFonts w:ascii="Arial" w:eastAsia="Times New Roman" w:hAnsi="Arial" w:cs="Arial"/>
          <w:color w:val="010101"/>
          <w:sz w:val="29"/>
          <w:szCs w:val="29"/>
          <w:u w:val="single"/>
          <w:lang w:eastAsia="pl-PL"/>
        </w:rPr>
        <w:t>”:</w:t>
      </w: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br/>
        <w:t>Dojedziesz autobusem.</w:t>
      </w: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br/>
        <w:t>Wysiądź na przystanku o nazwie Kopernika/Składowa </w:t>
      </w: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br/>
        <w:t>i idź do przodu wzdłuż ulicy Kopernika.</w:t>
      </w: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br/>
        <w:t>Miniesz Hotel Silver i dojdziesz do ulicy Metrologów.</w:t>
      </w: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br/>
        <w:t>Tuż za nią znajduje się budynek Okręgowego Urzędu Miar.</w:t>
      </w:r>
      <w:r w:rsidRPr="00C3097B">
        <w:rPr>
          <w:rFonts w:ascii="Arial" w:eastAsia="Times New Roman" w:hAnsi="Arial" w:cs="Arial"/>
          <w:color w:val="010101"/>
          <w:sz w:val="21"/>
          <w:szCs w:val="21"/>
          <w:lang w:eastAsia="pl-PL"/>
        </w:rPr>
        <w:br/>
        <w:t> </w:t>
      </w:r>
    </w:p>
    <w:p w14:paraId="25D3BFC5" w14:textId="77777777" w:rsidR="00C3097B" w:rsidRPr="00C3097B" w:rsidRDefault="00C3097B" w:rsidP="00C3097B">
      <w:pPr>
        <w:spacing w:after="0" w:line="240" w:lineRule="auto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C3097B">
        <w:rPr>
          <w:rFonts w:ascii="Arial" w:eastAsia="Times New Roman" w:hAnsi="Arial" w:cs="Arial"/>
          <w:color w:val="010101"/>
          <w:sz w:val="29"/>
          <w:szCs w:val="29"/>
          <w:u w:val="single"/>
          <w:lang w:eastAsia="pl-PL"/>
        </w:rPr>
        <w:t>Od strony ul. Składowej:</w:t>
      </w: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br/>
        <w:t>Dojedziesz autobusem.</w:t>
      </w: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br/>
        <w:t>Wysiądź na przystanku o nazwie Składowa/Tunel. </w:t>
      </w: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br/>
        <w:t>Podejdź 40 m do przodu w kierunku świateł  i skręć w prawo.</w:t>
      </w:r>
    </w:p>
    <w:p w14:paraId="4770B166" w14:textId="77777777" w:rsidR="00C3097B" w:rsidRPr="00C3097B" w:rsidRDefault="00C3097B" w:rsidP="00C3097B">
      <w:pPr>
        <w:spacing w:after="0" w:line="240" w:lineRule="auto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t>Następnie miniesz przystanek autobusowy idź nadal prosto.</w:t>
      </w:r>
    </w:p>
    <w:p w14:paraId="49525ECF" w14:textId="77777777" w:rsidR="00C3097B" w:rsidRPr="00C3097B" w:rsidRDefault="00C3097B" w:rsidP="00C3097B">
      <w:pPr>
        <w:spacing w:after="0" w:line="240" w:lineRule="auto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t>Po prawej stronie miniesz Hotel Silver i dojdziesz do ulicy Metrologów.</w:t>
      </w: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br/>
        <w:t>Tuż za nią znajduje się budynek Okręgowego Urzędu Miar.</w:t>
      </w:r>
    </w:p>
    <w:p w14:paraId="780C1359" w14:textId="77777777" w:rsidR="00C3097B" w:rsidRPr="00C3097B" w:rsidRDefault="00C3097B" w:rsidP="00C309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C3097B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 </w:t>
      </w:r>
    </w:p>
    <w:p w14:paraId="024F299C" w14:textId="77777777" w:rsidR="00C3097B" w:rsidRPr="00C3097B" w:rsidRDefault="00C3097B" w:rsidP="00C3097B">
      <w:pPr>
        <w:spacing w:after="0" w:line="240" w:lineRule="auto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C3097B">
        <w:rPr>
          <w:rFonts w:ascii="Arial" w:eastAsia="Times New Roman" w:hAnsi="Arial" w:cs="Arial"/>
          <w:color w:val="010101"/>
          <w:sz w:val="29"/>
          <w:szCs w:val="29"/>
          <w:u w:val="single"/>
          <w:lang w:eastAsia="pl-PL"/>
        </w:rPr>
        <w:t>Od strony ul. Kopernika (jadąc od strony centrum miasta):</w:t>
      </w: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br/>
        <w:t>Dojedziesz autobusem.</w:t>
      </w: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br/>
        <w:t>Wysiądź na przystanku o nazwie Kopernika/Tunel.</w:t>
      </w:r>
      <w:r w:rsidRPr="00C3097B">
        <w:rPr>
          <w:rFonts w:ascii="Arial" w:eastAsia="Times New Roman" w:hAnsi="Arial" w:cs="Arial"/>
          <w:color w:val="010101"/>
          <w:sz w:val="21"/>
          <w:szCs w:val="21"/>
          <w:lang w:eastAsia="pl-PL"/>
        </w:rPr>
        <w:br/>
      </w: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t>Podejdź 60 m do tyłu w kierunku miasta aż dojdziesz do przejścia dla pieszych.</w:t>
      </w:r>
    </w:p>
    <w:p w14:paraId="31FBE4EB" w14:textId="77777777" w:rsidR="00C3097B" w:rsidRPr="00C3097B" w:rsidRDefault="00C3097B" w:rsidP="00C3097B">
      <w:pPr>
        <w:spacing w:after="0" w:line="240" w:lineRule="auto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t>Przejdziesz na drugą stronę ulicy i już znajdujesz się przed budynkiem Okręgowego Urzędu Miar.</w:t>
      </w:r>
    </w:p>
    <w:p w14:paraId="2789DB66" w14:textId="77777777" w:rsidR="00C3097B" w:rsidRPr="00C3097B" w:rsidRDefault="00C3097B" w:rsidP="00C309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C3097B">
        <w:rPr>
          <w:rFonts w:ascii="Arial" w:eastAsia="Times New Roman" w:hAnsi="Arial" w:cs="Arial"/>
          <w:color w:val="010101"/>
          <w:sz w:val="21"/>
          <w:szCs w:val="21"/>
          <w:lang w:eastAsia="pl-PL"/>
        </w:rPr>
        <w:lastRenderedPageBreak/>
        <w:br/>
      </w:r>
      <w:r w:rsidRPr="00C3097B">
        <w:rPr>
          <w:rFonts w:ascii="Arial" w:eastAsia="Times New Roman" w:hAnsi="Arial" w:cs="Arial"/>
          <w:color w:val="010101"/>
          <w:sz w:val="21"/>
          <w:szCs w:val="21"/>
          <w:lang w:eastAsia="pl-PL"/>
        </w:rPr>
        <w:br/>
      </w:r>
      <w:r w:rsidRPr="00C3097B">
        <w:rPr>
          <w:noProof/>
        </w:rPr>
        <w:drawing>
          <wp:inline distT="0" distB="0" distL="0" distR="0" wp14:anchorId="1CB106C2" wp14:editId="4E5D052F">
            <wp:extent cx="2143125" cy="21431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2A23B" w14:textId="77777777" w:rsidR="00C3097B" w:rsidRPr="00C3097B" w:rsidRDefault="00C3097B" w:rsidP="00C309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t>Kontakt z pracownikami Urzędu</w:t>
      </w:r>
    </w:p>
    <w:p w14:paraId="5606AAE4" w14:textId="77777777" w:rsidR="00C3097B" w:rsidRPr="00C3097B" w:rsidRDefault="00C3097B" w:rsidP="00C309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t>Urząd otwarty jest  od poniedziałku do piątku</w:t>
      </w: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br/>
        <w:t>w godzinach od 7.30 do 15.30.</w:t>
      </w:r>
      <w:r w:rsidRPr="00C3097B">
        <w:rPr>
          <w:rFonts w:ascii="Arial" w:eastAsia="Times New Roman" w:hAnsi="Arial" w:cs="Arial"/>
          <w:color w:val="010101"/>
          <w:sz w:val="21"/>
          <w:szCs w:val="21"/>
          <w:lang w:eastAsia="pl-PL"/>
        </w:rPr>
        <w:br/>
        <w:t> </w:t>
      </w:r>
    </w:p>
    <w:p w14:paraId="58D6D79A" w14:textId="77777777" w:rsidR="00C3097B" w:rsidRPr="00C3097B" w:rsidRDefault="00C3097B" w:rsidP="00C309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C3097B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 </w:t>
      </w:r>
    </w:p>
    <w:p w14:paraId="451A0291" w14:textId="77777777" w:rsidR="00C3097B" w:rsidRPr="00C3097B" w:rsidRDefault="00C3097B" w:rsidP="00C309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t>Jak załatwić sprawę w Urzędzie?                                            </w:t>
      </w:r>
    </w:p>
    <w:p w14:paraId="11E1436E" w14:textId="77777777" w:rsidR="00C3097B" w:rsidRPr="00C3097B" w:rsidRDefault="00C3097B" w:rsidP="00C309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t>Przyjdź do nas osobiście.</w:t>
      </w:r>
    </w:p>
    <w:p w14:paraId="09E482C5" w14:textId="77777777" w:rsidR="00C3097B" w:rsidRPr="00C3097B" w:rsidRDefault="00C3097B" w:rsidP="00C309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C3097B">
        <w:rPr>
          <w:noProof/>
        </w:rPr>
        <w:drawing>
          <wp:inline distT="0" distB="0" distL="0" distR="0" wp14:anchorId="619CCB91" wp14:editId="573A5E4E">
            <wp:extent cx="1362075" cy="128587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br/>
      </w: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br/>
        <w:t>ul. Mikołaja Kopernika 89 Białystok</w:t>
      </w:r>
    </w:p>
    <w:p w14:paraId="1E796EB3" w14:textId="77777777" w:rsidR="00C3097B" w:rsidRPr="00C3097B" w:rsidRDefault="00C3097B" w:rsidP="00C309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C3097B">
        <w:rPr>
          <w:rFonts w:ascii="Arial" w:eastAsia="Times New Roman" w:hAnsi="Arial" w:cs="Arial"/>
          <w:color w:val="010101"/>
          <w:sz w:val="21"/>
          <w:szCs w:val="21"/>
          <w:lang w:eastAsia="pl-PL"/>
        </w:rPr>
        <w:br/>
      </w: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t>Punkt Obsługi Klienta jest na parterze budynku.</w:t>
      </w: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br/>
        <w:t>Jeśli będziesz potrzebować pomocy, proś śmiało.</w:t>
      </w:r>
    </w:p>
    <w:p w14:paraId="3398862B" w14:textId="77777777" w:rsidR="00C3097B" w:rsidRPr="00C3097B" w:rsidRDefault="00C3097B" w:rsidP="00C309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t>Zadzwoń na numer telefonu:</w:t>
      </w:r>
    </w:p>
    <w:p w14:paraId="7D6001D9" w14:textId="77777777" w:rsidR="00C3097B" w:rsidRPr="00C3097B" w:rsidRDefault="00C3097B" w:rsidP="00C309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C3097B">
        <w:rPr>
          <w:noProof/>
        </w:rPr>
        <w:lastRenderedPageBreak/>
        <w:drawing>
          <wp:inline distT="0" distB="0" distL="0" distR="0" wp14:anchorId="7540AE00" wp14:editId="4D6023C5">
            <wp:extent cx="1790700" cy="17907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3E70D" w14:textId="77777777" w:rsidR="00C3097B" w:rsidRPr="00C3097B" w:rsidRDefault="00C3097B" w:rsidP="00C309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t>85 745 53 56 wew. 11</w:t>
      </w:r>
      <w:r w:rsidRPr="00C3097B">
        <w:rPr>
          <w:rFonts w:ascii="Arial" w:eastAsia="Times New Roman" w:hAnsi="Arial" w:cs="Arial"/>
          <w:color w:val="010101"/>
          <w:sz w:val="21"/>
          <w:szCs w:val="21"/>
          <w:lang w:eastAsia="pl-PL"/>
        </w:rPr>
        <w:br/>
      </w:r>
      <w:r w:rsidRPr="00C3097B">
        <w:rPr>
          <w:rFonts w:ascii="Arial" w:eastAsia="Times New Roman" w:hAnsi="Arial" w:cs="Arial"/>
          <w:color w:val="010101"/>
          <w:sz w:val="21"/>
          <w:szCs w:val="21"/>
          <w:lang w:eastAsia="pl-PL"/>
        </w:rPr>
        <w:br/>
        <w:t> </w:t>
      </w:r>
    </w:p>
    <w:p w14:paraId="4D33DC6D" w14:textId="77777777" w:rsidR="00C3097B" w:rsidRPr="00C3097B" w:rsidRDefault="00C3097B" w:rsidP="00C309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t>Wyślij fax na numer telefonu:       </w:t>
      </w: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br/>
        <w:t>  </w:t>
      </w:r>
      <w:r w:rsidRPr="00C3097B">
        <w:rPr>
          <w:noProof/>
        </w:rPr>
        <w:drawing>
          <wp:inline distT="0" distB="0" distL="0" distR="0" wp14:anchorId="7C491A73" wp14:editId="1B889E79">
            <wp:extent cx="2143125" cy="214312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C215B" w14:textId="77777777" w:rsidR="00C3097B" w:rsidRPr="00C3097B" w:rsidRDefault="00C3097B" w:rsidP="00C309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t>85 745 56 56</w:t>
      </w:r>
      <w:r w:rsidRPr="00C3097B">
        <w:rPr>
          <w:rFonts w:ascii="Arial" w:eastAsia="Times New Roman" w:hAnsi="Arial" w:cs="Arial"/>
          <w:color w:val="010101"/>
          <w:sz w:val="21"/>
          <w:szCs w:val="21"/>
          <w:lang w:eastAsia="pl-PL"/>
        </w:rPr>
        <w:br/>
        <w:t> </w:t>
      </w:r>
    </w:p>
    <w:p w14:paraId="55B87F24" w14:textId="77777777" w:rsidR="00C3097B" w:rsidRPr="00C3097B" w:rsidRDefault="00C3097B" w:rsidP="00C309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t>Wyślij wiadomość na adres poczty elektronicznej:</w:t>
      </w: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br/>
        <w:t> </w:t>
      </w:r>
      <w:r w:rsidRPr="00C3097B">
        <w:rPr>
          <w:noProof/>
        </w:rPr>
        <w:drawing>
          <wp:inline distT="0" distB="0" distL="0" distR="0" wp14:anchorId="633442A0" wp14:editId="66ECD694">
            <wp:extent cx="2143125" cy="214312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2752D" w14:textId="77777777" w:rsidR="00C3097B" w:rsidRPr="00C3097B" w:rsidRDefault="000F02BE" w:rsidP="00C309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hyperlink r:id="rId14" w:history="1">
        <w:r w:rsidR="00C3097B" w:rsidRPr="00C3097B">
          <w:rPr>
            <w:rFonts w:ascii="Arial" w:eastAsia="Times New Roman" w:hAnsi="Arial" w:cs="Arial"/>
            <w:color w:val="000000"/>
            <w:sz w:val="29"/>
            <w:szCs w:val="29"/>
            <w:u w:val="single"/>
            <w:lang w:eastAsia="pl-PL"/>
          </w:rPr>
          <w:t>oum.bialystok@poczta.gum.gov.pl</w:t>
        </w:r>
      </w:hyperlink>
    </w:p>
    <w:p w14:paraId="6D8604CE" w14:textId="77777777" w:rsidR="00C3097B" w:rsidRPr="00C3097B" w:rsidRDefault="00C3097B" w:rsidP="00C309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C3097B">
        <w:rPr>
          <w:rFonts w:ascii="Arial" w:eastAsia="Times New Roman" w:hAnsi="Arial" w:cs="Arial"/>
          <w:color w:val="010101"/>
          <w:sz w:val="21"/>
          <w:szCs w:val="21"/>
          <w:lang w:eastAsia="pl-PL"/>
        </w:rPr>
        <w:lastRenderedPageBreak/>
        <w:t> </w:t>
      </w:r>
    </w:p>
    <w:p w14:paraId="49733B49" w14:textId="77777777" w:rsidR="00C3097B" w:rsidRPr="00C3097B" w:rsidRDefault="00C3097B" w:rsidP="00C309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C3097B">
        <w:rPr>
          <w:noProof/>
        </w:rPr>
        <w:drawing>
          <wp:inline distT="0" distB="0" distL="0" distR="0" wp14:anchorId="26F0DF88" wp14:editId="01BC303D">
            <wp:extent cx="3257550" cy="305752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softHyphen/>
      </w: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softHyphen/>
      </w: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softHyphen/>
      </w: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softHyphen/>
      </w: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softHyphen/>
      </w: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softHyphen/>
      </w: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softHyphen/>
      </w: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softHyphen/>
      </w: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softHyphen/>
      </w: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softHyphen/>
      </w: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softHyphen/>
      </w: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softHyphen/>
      </w: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softHyphen/>
      </w: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softHyphen/>
      </w: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softHyphen/>
      </w: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softHyphen/>
      </w: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softHyphen/>
      </w: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softHyphen/>
      </w: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softHyphen/>
      </w: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softHyphen/>
      </w:r>
    </w:p>
    <w:p w14:paraId="64B64173" w14:textId="77777777" w:rsidR="00C3097B" w:rsidRPr="00C3097B" w:rsidRDefault="00C3097B" w:rsidP="00C309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t>Budynki Urzędu są też w innych miejscach na  </w:t>
      </w: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br/>
        <w:t>terenie województwa dolnośląskiego i opolskiego.</w:t>
      </w:r>
    </w:p>
    <w:p w14:paraId="3EF9C220" w14:textId="77777777" w:rsidR="00C3097B" w:rsidRPr="00C3097B" w:rsidRDefault="00C3097B" w:rsidP="00C309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t>Tutaj sprawdzisz gdzie dokładnie jeszcze są</w:t>
      </w: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br/>
        <w:t>budynki naszego Urzędu:</w:t>
      </w:r>
    </w:p>
    <w:p w14:paraId="0E992E4E" w14:textId="77777777" w:rsidR="00C3097B" w:rsidRPr="00C3097B" w:rsidRDefault="000F02BE" w:rsidP="00C309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hyperlink r:id="rId15" w:history="1">
        <w:r w:rsidR="00C3097B" w:rsidRPr="00C3097B">
          <w:rPr>
            <w:rFonts w:ascii="Arial" w:eastAsia="Times New Roman" w:hAnsi="Arial" w:cs="Arial"/>
            <w:color w:val="000000"/>
            <w:sz w:val="29"/>
            <w:szCs w:val="29"/>
            <w:u w:val="single"/>
            <w:lang w:eastAsia="pl-PL"/>
          </w:rPr>
          <w:t>w Ełku</w:t>
        </w:r>
      </w:hyperlink>
    </w:p>
    <w:p w14:paraId="2592104C" w14:textId="77777777" w:rsidR="00C3097B" w:rsidRPr="00C3097B" w:rsidRDefault="000F02BE" w:rsidP="00C309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hyperlink r:id="rId16" w:history="1">
        <w:r w:rsidR="00C3097B" w:rsidRPr="00C3097B">
          <w:rPr>
            <w:rFonts w:ascii="Arial" w:eastAsia="Times New Roman" w:hAnsi="Arial" w:cs="Arial"/>
            <w:color w:val="000000"/>
            <w:sz w:val="29"/>
            <w:szCs w:val="29"/>
            <w:u w:val="single"/>
            <w:lang w:eastAsia="pl-PL"/>
          </w:rPr>
          <w:t>w Ostrołęce</w:t>
        </w:r>
      </w:hyperlink>
    </w:p>
    <w:p w14:paraId="6F8802A8" w14:textId="77777777" w:rsidR="00C3097B" w:rsidRPr="00C3097B" w:rsidRDefault="000F02BE" w:rsidP="00C309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hyperlink r:id="rId17" w:history="1">
        <w:r w:rsidR="00C3097B" w:rsidRPr="00C3097B">
          <w:rPr>
            <w:rFonts w:ascii="Arial" w:eastAsia="Times New Roman" w:hAnsi="Arial" w:cs="Arial"/>
            <w:color w:val="000000"/>
            <w:sz w:val="29"/>
            <w:szCs w:val="29"/>
            <w:u w:val="single"/>
            <w:lang w:eastAsia="pl-PL"/>
          </w:rPr>
          <w:t>w Suwałkach</w:t>
        </w:r>
      </w:hyperlink>
    </w:p>
    <w:p w14:paraId="4FDAD912" w14:textId="77777777" w:rsidR="00C3097B" w:rsidRPr="00C3097B" w:rsidRDefault="00C3097B" w:rsidP="00C309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C3097B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 </w:t>
      </w:r>
    </w:p>
    <w:p w14:paraId="19C67310" w14:textId="77777777" w:rsidR="00C3097B" w:rsidRPr="00C3097B" w:rsidRDefault="00C3097B" w:rsidP="00C309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C3097B">
        <w:rPr>
          <w:noProof/>
        </w:rPr>
        <w:lastRenderedPageBreak/>
        <w:drawing>
          <wp:inline distT="0" distB="0" distL="0" distR="0" wp14:anchorId="2B9340BE" wp14:editId="4B2795C9">
            <wp:extent cx="2247900" cy="337185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8F963" w14:textId="77777777" w:rsidR="00C3097B" w:rsidRPr="00C3097B" w:rsidRDefault="00C3097B" w:rsidP="00C309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t>Udogodnienia:</w:t>
      </w: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br/>
        <w:t>Jeśli masz problemy z chodzeniem i chcesz</w:t>
      </w: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br/>
        <w:t>przyjechać autem, przed wejściem do Urzędu                               </w:t>
      </w: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br/>
        <w:t>jest miejsce do zaparkowania.</w:t>
      </w: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br/>
        <w:t>Miejsce to jest oznaczone niebieską kopertą.</w:t>
      </w: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br/>
        <w:t>                                              </w:t>
      </w:r>
      <w:r w:rsidRPr="00C3097B">
        <w:rPr>
          <w:rFonts w:ascii="Arial" w:eastAsia="Times New Roman" w:hAnsi="Arial" w:cs="Arial"/>
          <w:color w:val="010101"/>
          <w:sz w:val="21"/>
          <w:szCs w:val="21"/>
          <w:lang w:eastAsia="pl-PL"/>
        </w:rPr>
        <w:br/>
      </w:r>
      <w:r w:rsidRPr="00C3097B">
        <w:rPr>
          <w:noProof/>
        </w:rPr>
        <w:drawing>
          <wp:inline distT="0" distB="0" distL="0" distR="0" wp14:anchorId="48AA2BEB" wp14:editId="43639F6D">
            <wp:extent cx="1905000" cy="2333625"/>
            <wp:effectExtent l="0" t="0" r="0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43D3B" w14:textId="77777777" w:rsidR="00C3097B" w:rsidRPr="00C3097B" w:rsidRDefault="00C3097B" w:rsidP="00C309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t>Jeśli jesteś osobą niewidomą lub mającą duże</w:t>
      </w: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br/>
        <w:t>problemy z widzeniem poinformuj o tym pracowników</w:t>
      </w: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br/>
        <w:t>Urzędu. Oni pomogą załatwić Twoją sprawę.</w:t>
      </w:r>
    </w:p>
    <w:p w14:paraId="2C6DDA6D" w14:textId="77777777" w:rsidR="00C3097B" w:rsidRPr="00C3097B" w:rsidRDefault="00C3097B" w:rsidP="00C309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t>Jeśli przy poruszaniu się pomaga Ci pies przewodnik,</w:t>
      </w: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br/>
        <w:t>możesz z nim przyjść do Urzędu.</w:t>
      </w:r>
    </w:p>
    <w:p w14:paraId="0D6140D9" w14:textId="77777777" w:rsidR="00C3097B" w:rsidRPr="00C3097B" w:rsidRDefault="00C3097B" w:rsidP="00C309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C3097B">
        <w:rPr>
          <w:rFonts w:ascii="Arial" w:eastAsia="Times New Roman" w:hAnsi="Arial" w:cs="Arial"/>
          <w:color w:val="010101"/>
          <w:sz w:val="21"/>
          <w:szCs w:val="21"/>
          <w:lang w:eastAsia="pl-PL"/>
        </w:rPr>
        <w:lastRenderedPageBreak/>
        <w:t> </w:t>
      </w:r>
    </w:p>
    <w:p w14:paraId="67016F9D" w14:textId="77777777" w:rsidR="00C3097B" w:rsidRPr="00C3097B" w:rsidRDefault="00C3097B" w:rsidP="00C309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C3097B">
        <w:rPr>
          <w:noProof/>
        </w:rPr>
        <w:drawing>
          <wp:inline distT="0" distB="0" distL="0" distR="0" wp14:anchorId="5FE7F642" wp14:editId="60DF1DC3">
            <wp:extent cx="2171700" cy="2105025"/>
            <wp:effectExtent l="0" t="0" r="0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3CF60" w14:textId="77777777" w:rsidR="00C3097B" w:rsidRPr="00C3097B" w:rsidRDefault="00C3097B" w:rsidP="00C309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C3097B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 </w:t>
      </w:r>
    </w:p>
    <w:p w14:paraId="21D75A96" w14:textId="77777777" w:rsidR="00C3097B" w:rsidRPr="00C3097B" w:rsidRDefault="00C3097B" w:rsidP="00C309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t>Jeśli jesteś osobą głuchą lub słabosłyszącą</w:t>
      </w: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br/>
        <w:t>możesz skorzystać z tłumacza języka migowego.</w:t>
      </w: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br/>
        <w:t>Tłumacz jest za darmo.</w:t>
      </w: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br/>
        <w:t>Chęć skorzystania z usługi tłumacza</w:t>
      </w: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br/>
        <w:t>trzeba zgłosić co najmniej 3 dni przed wizytą.</w:t>
      </w:r>
    </w:p>
    <w:p w14:paraId="5DBAF59F" w14:textId="77777777" w:rsidR="00C3097B" w:rsidRPr="00C3097B" w:rsidRDefault="00C3097B" w:rsidP="00C309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C3097B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 </w:t>
      </w:r>
    </w:p>
    <w:p w14:paraId="686DB963" w14:textId="77777777" w:rsidR="00C3097B" w:rsidRPr="00C3097B" w:rsidRDefault="00C3097B" w:rsidP="00C309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C3097B">
        <w:rPr>
          <w:rFonts w:ascii="Arial" w:eastAsia="Times New Roman" w:hAnsi="Arial" w:cs="Arial"/>
          <w:color w:val="010101"/>
          <w:sz w:val="21"/>
          <w:szCs w:val="21"/>
          <w:lang w:eastAsia="pl-PL"/>
        </w:rPr>
        <w:br/>
      </w: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t>Podczas załatwiania spraw w Urzędzie zawsze możesz</w:t>
      </w: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br/>
        <w:t>korzystać z pomocy dowolnie wybranej przez siebie osoby,</w:t>
      </w:r>
      <w:r w:rsidRPr="00C3097B">
        <w:rPr>
          <w:rFonts w:ascii="Arial" w:eastAsia="Times New Roman" w:hAnsi="Arial" w:cs="Arial"/>
          <w:color w:val="010101"/>
          <w:sz w:val="29"/>
          <w:szCs w:val="29"/>
          <w:lang w:eastAsia="pl-PL"/>
        </w:rPr>
        <w:br/>
        <w:t>która będzie Ci towarzyszyć w celu ułatwienia komunikacji.</w:t>
      </w:r>
    </w:p>
    <w:p w14:paraId="546E08FE" w14:textId="77777777" w:rsidR="00C3097B" w:rsidRPr="00C3097B" w:rsidRDefault="00C3097B" w:rsidP="00C309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1"/>
          <w:szCs w:val="21"/>
          <w:lang w:eastAsia="pl-PL"/>
        </w:rPr>
      </w:pPr>
      <w:r w:rsidRPr="00C3097B">
        <w:rPr>
          <w:rFonts w:ascii="Arial" w:eastAsia="Times New Roman" w:hAnsi="Arial" w:cs="Arial"/>
          <w:color w:val="010101"/>
          <w:sz w:val="21"/>
          <w:szCs w:val="21"/>
          <w:lang w:eastAsia="pl-PL"/>
        </w:rPr>
        <w:t> </w:t>
      </w:r>
    </w:p>
    <w:p w14:paraId="0906D1D7" w14:textId="77777777" w:rsidR="000A0C07" w:rsidRPr="00C3097B" w:rsidRDefault="000A0C07" w:rsidP="00C3097B"/>
    <w:sectPr w:rsidR="000A0C07" w:rsidRPr="00C30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627"/>
    <w:rsid w:val="000A0C07"/>
    <w:rsid w:val="000B1C8F"/>
    <w:rsid w:val="000F02BE"/>
    <w:rsid w:val="001226CC"/>
    <w:rsid w:val="0017413D"/>
    <w:rsid w:val="002B7CA0"/>
    <w:rsid w:val="00301EC9"/>
    <w:rsid w:val="00305A94"/>
    <w:rsid w:val="00344D0B"/>
    <w:rsid w:val="0036126E"/>
    <w:rsid w:val="004F5B3F"/>
    <w:rsid w:val="0054056E"/>
    <w:rsid w:val="00642FA5"/>
    <w:rsid w:val="007F3A11"/>
    <w:rsid w:val="00A13434"/>
    <w:rsid w:val="00AC3627"/>
    <w:rsid w:val="00C204E4"/>
    <w:rsid w:val="00C3097B"/>
    <w:rsid w:val="00D4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D8363"/>
  <w15:chartTrackingRefBased/>
  <w15:docId w15:val="{4E84AAEF-4681-4038-9985-209BFEA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7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7CA0"/>
    <w:rPr>
      <w:b/>
      <w:bCs/>
    </w:rPr>
  </w:style>
  <w:style w:type="character" w:styleId="Hipercze">
    <w:name w:val="Hyperlink"/>
    <w:basedOn w:val="Domylnaczcionkaakapitu"/>
    <w:uiPriority w:val="99"/>
    <w:unhideWhenUsed/>
    <w:rsid w:val="002B7CA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3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5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://bialystok.gum.gov.pl/umi/wydzialy-zamiejscowe/suwalki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ialystok.gum.gov.pl/umi/wydzialy-zamiejscowe/ostroleka" TargetMode="External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://bialystok.gum.gov.pl/umi/wydzialy-zamiejscowe/elk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2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hyperlink" Target="mailto:oum.bialystok@poczta.gum.gov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11</cp:revision>
  <dcterms:created xsi:type="dcterms:W3CDTF">2022-03-08T13:35:00Z</dcterms:created>
  <dcterms:modified xsi:type="dcterms:W3CDTF">2022-03-11T08:34:00Z</dcterms:modified>
</cp:coreProperties>
</file>