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5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9"/>
        <w:gridCol w:w="4004"/>
        <w:gridCol w:w="1452"/>
      </w:tblGrid>
      <w:tr w:rsidR="00945154" w14:paraId="14E6D4FB" w14:textId="77777777" w:rsidTr="00945154">
        <w:trPr>
          <w:jc w:val="center"/>
        </w:trPr>
        <w:tc>
          <w:tcPr>
            <w:tcW w:w="5779" w:type="dxa"/>
            <w:gridSpan w:val="2"/>
            <w:vMerge w:val="restart"/>
            <w:vAlign w:val="center"/>
            <w:hideMark/>
          </w:tcPr>
          <w:p w14:paraId="09DBD3C0" w14:textId="77777777" w:rsidR="00945154" w:rsidRDefault="00945154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6" w:type="dxa"/>
            <w:gridSpan w:val="2"/>
            <w:hideMark/>
          </w:tcPr>
          <w:p w14:paraId="515715A9" w14:textId="77777777" w:rsidR="00945154" w:rsidRDefault="009451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                                      </w:t>
            </w:r>
          </w:p>
        </w:tc>
      </w:tr>
      <w:tr w:rsidR="00945154" w14:paraId="67CB68D6" w14:textId="77777777" w:rsidTr="00945154">
        <w:trPr>
          <w:trHeight w:val="276"/>
          <w:jc w:val="center"/>
        </w:trPr>
        <w:tc>
          <w:tcPr>
            <w:tcW w:w="5779" w:type="dxa"/>
            <w:gridSpan w:val="2"/>
            <w:vMerge/>
            <w:vAlign w:val="center"/>
            <w:hideMark/>
          </w:tcPr>
          <w:p w14:paraId="768559D4" w14:textId="77777777" w:rsidR="00945154" w:rsidRDefault="00945154">
            <w:pPr>
              <w:rPr>
                <w:b/>
                <w:sz w:val="16"/>
                <w:szCs w:val="16"/>
              </w:rPr>
            </w:pPr>
          </w:p>
        </w:tc>
        <w:tc>
          <w:tcPr>
            <w:tcW w:w="4004" w:type="dxa"/>
            <w:vMerge w:val="restart"/>
            <w:vAlign w:val="bottom"/>
            <w:hideMark/>
          </w:tcPr>
          <w:p w14:paraId="74D40024" w14:textId="77777777" w:rsidR="00945154" w:rsidRDefault="00945154">
            <w:pPr>
              <w:ind w:right="-568"/>
              <w:rPr>
                <w:sz w:val="20"/>
                <w:szCs w:val="20"/>
              </w:rPr>
            </w:pPr>
            <w:r>
              <w:t>......................, dnia……………………..</w:t>
            </w:r>
          </w:p>
        </w:tc>
        <w:tc>
          <w:tcPr>
            <w:tcW w:w="1452" w:type="dxa"/>
            <w:vMerge w:val="restart"/>
            <w:vAlign w:val="bottom"/>
            <w:hideMark/>
          </w:tcPr>
          <w:p w14:paraId="0416551A" w14:textId="77777777" w:rsidR="00945154" w:rsidRDefault="00945154">
            <w:pPr>
              <w:ind w:hanging="358"/>
              <w:rPr>
                <w:sz w:val="16"/>
                <w:szCs w:val="16"/>
              </w:rPr>
            </w:pPr>
            <w:r>
              <w:t>....</w:t>
            </w:r>
          </w:p>
        </w:tc>
      </w:tr>
      <w:tr w:rsidR="00945154" w14:paraId="27C107B4" w14:textId="77777777" w:rsidTr="00945154">
        <w:trPr>
          <w:cantSplit/>
          <w:trHeight w:val="308"/>
          <w:jc w:val="center"/>
        </w:trPr>
        <w:tc>
          <w:tcPr>
            <w:tcW w:w="5779" w:type="dxa"/>
            <w:gridSpan w:val="2"/>
            <w:vMerge w:val="restart"/>
            <w:vAlign w:val="center"/>
            <w:hideMark/>
          </w:tcPr>
          <w:p w14:paraId="0181C1E6" w14:textId="77777777" w:rsidR="00945154" w:rsidRDefault="00945154">
            <w:pPr>
              <w:tabs>
                <w:tab w:val="left" w:pos="18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………………………………………………………….……...</w:t>
            </w:r>
            <w:r>
              <w:rPr>
                <w:sz w:val="16"/>
                <w:szCs w:val="16"/>
              </w:rPr>
              <w:br/>
              <w:t xml:space="preserve">                  (nazwa firmy)</w:t>
            </w:r>
          </w:p>
        </w:tc>
        <w:tc>
          <w:tcPr>
            <w:tcW w:w="4004" w:type="dxa"/>
            <w:vMerge/>
            <w:vAlign w:val="center"/>
            <w:hideMark/>
          </w:tcPr>
          <w:p w14:paraId="69F83419" w14:textId="77777777" w:rsidR="00945154" w:rsidRDefault="0094515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14:paraId="71F38EFA" w14:textId="77777777" w:rsidR="00945154" w:rsidRDefault="00945154">
            <w:pPr>
              <w:rPr>
                <w:sz w:val="16"/>
                <w:szCs w:val="16"/>
              </w:rPr>
            </w:pPr>
          </w:p>
        </w:tc>
      </w:tr>
      <w:tr w:rsidR="00945154" w14:paraId="1E519F66" w14:textId="77777777" w:rsidTr="00945154">
        <w:trPr>
          <w:jc w:val="center"/>
        </w:trPr>
        <w:tc>
          <w:tcPr>
            <w:tcW w:w="5779" w:type="dxa"/>
            <w:gridSpan w:val="2"/>
            <w:vMerge/>
            <w:vAlign w:val="center"/>
            <w:hideMark/>
          </w:tcPr>
          <w:p w14:paraId="33515A09" w14:textId="77777777" w:rsidR="00945154" w:rsidRDefault="00945154">
            <w:pPr>
              <w:rPr>
                <w:sz w:val="16"/>
                <w:szCs w:val="16"/>
              </w:rPr>
            </w:pPr>
          </w:p>
        </w:tc>
        <w:tc>
          <w:tcPr>
            <w:tcW w:w="4004" w:type="dxa"/>
            <w:hideMark/>
          </w:tcPr>
          <w:p w14:paraId="52F7D659" w14:textId="77777777" w:rsidR="00945154" w:rsidRDefault="0094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(miejscowość)</w:t>
            </w:r>
          </w:p>
        </w:tc>
        <w:tc>
          <w:tcPr>
            <w:tcW w:w="1452" w:type="dxa"/>
            <w:vAlign w:val="center"/>
          </w:tcPr>
          <w:p w14:paraId="08E6EE53" w14:textId="77777777" w:rsidR="00945154" w:rsidRDefault="00945154">
            <w:pPr>
              <w:jc w:val="center"/>
            </w:pPr>
          </w:p>
        </w:tc>
      </w:tr>
      <w:tr w:rsidR="00945154" w14:paraId="14EC18DB" w14:textId="77777777" w:rsidTr="00945154">
        <w:trPr>
          <w:jc w:val="center"/>
        </w:trPr>
        <w:tc>
          <w:tcPr>
            <w:tcW w:w="5779" w:type="dxa"/>
            <w:gridSpan w:val="2"/>
          </w:tcPr>
          <w:p w14:paraId="3C5CDD34" w14:textId="77777777" w:rsidR="00945154" w:rsidRDefault="00945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.……………………………………………….………………..</w:t>
            </w:r>
          </w:p>
          <w:p w14:paraId="519EE2DD" w14:textId="77777777" w:rsidR="00945154" w:rsidRDefault="00945154">
            <w:pPr>
              <w:jc w:val="both"/>
              <w:rPr>
                <w:sz w:val="16"/>
                <w:szCs w:val="16"/>
              </w:rPr>
            </w:pPr>
          </w:p>
          <w:p w14:paraId="5772235B" w14:textId="77777777" w:rsidR="00945154" w:rsidRDefault="00945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14:paraId="50C3498D" w14:textId="77777777" w:rsidR="00945154" w:rsidRDefault="00945154">
            <w:pPr>
              <w:jc w:val="both"/>
              <w:rPr>
                <w:sz w:val="16"/>
                <w:szCs w:val="16"/>
              </w:rPr>
            </w:pPr>
          </w:p>
          <w:p w14:paraId="6EE98AD9" w14:textId="77777777" w:rsidR="00945154" w:rsidRDefault="00945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  <w:p w14:paraId="1080A4DD" w14:textId="77777777" w:rsidR="00945154" w:rsidRDefault="00945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(adres pocztowy)</w:t>
            </w:r>
          </w:p>
        </w:tc>
        <w:tc>
          <w:tcPr>
            <w:tcW w:w="5456" w:type="dxa"/>
            <w:gridSpan w:val="2"/>
            <w:vMerge w:val="restart"/>
          </w:tcPr>
          <w:p w14:paraId="324179D8" w14:textId="77777777" w:rsidR="00945154" w:rsidRDefault="009451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5154" w14:paraId="3333DC4D" w14:textId="77777777" w:rsidTr="00F22346">
        <w:trPr>
          <w:trHeight w:val="643"/>
          <w:jc w:val="center"/>
        </w:trPr>
        <w:tc>
          <w:tcPr>
            <w:tcW w:w="2660" w:type="dxa"/>
          </w:tcPr>
          <w:p w14:paraId="408244AD" w14:textId="77777777" w:rsidR="00945154" w:rsidRDefault="00945154">
            <w:pPr>
              <w:jc w:val="both"/>
              <w:rPr>
                <w:sz w:val="16"/>
                <w:szCs w:val="16"/>
              </w:rPr>
            </w:pPr>
          </w:p>
          <w:p w14:paraId="609186C0" w14:textId="77777777" w:rsidR="00945154" w:rsidRDefault="00945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…………………………….……</w:t>
            </w:r>
          </w:p>
          <w:p w14:paraId="49EB4ECA" w14:textId="77777777" w:rsidR="00945154" w:rsidRDefault="00945154">
            <w:pPr>
              <w:jc w:val="both"/>
              <w:rPr>
                <w:sz w:val="16"/>
                <w:szCs w:val="16"/>
              </w:rPr>
            </w:pPr>
          </w:p>
          <w:p w14:paraId="633A6975" w14:textId="77777777" w:rsidR="00945154" w:rsidRDefault="009451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telefon……………….………………</w:t>
            </w:r>
          </w:p>
          <w:p w14:paraId="52EC91AF" w14:textId="77777777" w:rsidR="00945154" w:rsidRDefault="009451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89DBACB" w14:textId="77777777" w:rsidR="00945154" w:rsidRDefault="00945154">
            <w:pPr>
              <w:ind w:left="-2633"/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vMerge/>
            <w:vAlign w:val="center"/>
            <w:hideMark/>
          </w:tcPr>
          <w:p w14:paraId="3613DDE1" w14:textId="77777777" w:rsidR="00945154" w:rsidRDefault="00945154">
            <w:pPr>
              <w:rPr>
                <w:b/>
                <w:sz w:val="20"/>
                <w:szCs w:val="20"/>
              </w:rPr>
            </w:pPr>
          </w:p>
        </w:tc>
      </w:tr>
      <w:tr w:rsidR="00945154" w14:paraId="5F8EA703" w14:textId="77777777" w:rsidTr="00945154">
        <w:trPr>
          <w:jc w:val="center"/>
        </w:trPr>
        <w:tc>
          <w:tcPr>
            <w:tcW w:w="2660" w:type="dxa"/>
            <w:hideMark/>
          </w:tcPr>
          <w:p w14:paraId="67974E76" w14:textId="77777777" w:rsidR="00945154" w:rsidRDefault="00945154">
            <w:pPr>
              <w:jc w:val="both"/>
            </w:pPr>
            <w:r>
              <w:t xml:space="preserve"> </w:t>
            </w:r>
          </w:p>
        </w:tc>
        <w:tc>
          <w:tcPr>
            <w:tcW w:w="3119" w:type="dxa"/>
            <w:vAlign w:val="center"/>
          </w:tcPr>
          <w:p w14:paraId="32A9F290" w14:textId="77777777" w:rsidR="00945154" w:rsidRDefault="00945154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vMerge w:val="restart"/>
            <w:vAlign w:val="center"/>
            <w:hideMark/>
          </w:tcPr>
          <w:p w14:paraId="6429174E" w14:textId="77777777" w:rsidR="0017355C" w:rsidRDefault="00945154">
            <w:r>
              <w:t xml:space="preserve">Okręgowy Urząd Miar w Białymstoku </w:t>
            </w:r>
            <w:r>
              <w:br/>
              <w:t>Wydział Zamiejscowy w Ostrołęce</w:t>
            </w:r>
            <w:r>
              <w:br/>
              <w:t>07-4</w:t>
            </w:r>
            <w:r w:rsidR="0017355C">
              <w:t>10</w:t>
            </w:r>
            <w:r>
              <w:t xml:space="preserve"> Ostrołęka, </w:t>
            </w:r>
          </w:p>
          <w:p w14:paraId="3CCB5528" w14:textId="239F67B6" w:rsidR="00945154" w:rsidRDefault="00945154">
            <w:pPr>
              <w:rPr>
                <w:sz w:val="20"/>
                <w:szCs w:val="20"/>
              </w:rPr>
            </w:pPr>
            <w:r>
              <w:t xml:space="preserve">ul. </w:t>
            </w:r>
            <w:r w:rsidR="0017355C">
              <w:t>gen. Augusta Emila Fieldorfa „</w:t>
            </w:r>
            <w:proofErr w:type="spellStart"/>
            <w:r w:rsidR="0017355C">
              <w:t>Nila</w:t>
            </w:r>
            <w:proofErr w:type="spellEnd"/>
            <w:r w:rsidR="0017355C">
              <w:t>” 15</w:t>
            </w:r>
          </w:p>
        </w:tc>
      </w:tr>
      <w:tr w:rsidR="00945154" w14:paraId="7BE0C0D9" w14:textId="77777777" w:rsidTr="00945154">
        <w:trPr>
          <w:jc w:val="center"/>
        </w:trPr>
        <w:tc>
          <w:tcPr>
            <w:tcW w:w="2660" w:type="dxa"/>
            <w:hideMark/>
          </w:tcPr>
          <w:p w14:paraId="7EAA02DD" w14:textId="77777777" w:rsidR="00945154" w:rsidRDefault="00945154">
            <w:pPr>
              <w:jc w:val="both"/>
            </w:pPr>
            <w:r>
              <w:t xml:space="preserve"> </w:t>
            </w:r>
          </w:p>
        </w:tc>
        <w:tc>
          <w:tcPr>
            <w:tcW w:w="3119" w:type="dxa"/>
            <w:vMerge w:val="restart"/>
          </w:tcPr>
          <w:p w14:paraId="5B3CE440" w14:textId="77777777" w:rsidR="00945154" w:rsidRDefault="00945154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vMerge/>
            <w:vAlign w:val="center"/>
            <w:hideMark/>
          </w:tcPr>
          <w:p w14:paraId="4A0D50C7" w14:textId="77777777" w:rsidR="00945154" w:rsidRDefault="00945154">
            <w:pPr>
              <w:rPr>
                <w:sz w:val="20"/>
                <w:szCs w:val="20"/>
              </w:rPr>
            </w:pPr>
          </w:p>
        </w:tc>
      </w:tr>
      <w:tr w:rsidR="00945154" w14:paraId="039DDE78" w14:textId="77777777" w:rsidTr="00945154">
        <w:trPr>
          <w:jc w:val="center"/>
        </w:trPr>
        <w:tc>
          <w:tcPr>
            <w:tcW w:w="2660" w:type="dxa"/>
          </w:tcPr>
          <w:p w14:paraId="78534DDF" w14:textId="77777777" w:rsidR="00945154" w:rsidRDefault="00945154">
            <w:pPr>
              <w:jc w:val="both"/>
            </w:pPr>
          </w:p>
        </w:tc>
        <w:tc>
          <w:tcPr>
            <w:tcW w:w="3119" w:type="dxa"/>
            <w:vMerge/>
            <w:vAlign w:val="center"/>
            <w:hideMark/>
          </w:tcPr>
          <w:p w14:paraId="2EDF6CC2" w14:textId="77777777" w:rsidR="00945154" w:rsidRDefault="00945154">
            <w:pPr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2"/>
            <w:hideMark/>
          </w:tcPr>
          <w:p w14:paraId="40483AEA" w14:textId="77777777" w:rsidR="00945154" w:rsidRDefault="00945154">
            <w:r>
              <w:t>NIP: 5423332278</w:t>
            </w:r>
          </w:p>
          <w:p w14:paraId="4C5C14FC" w14:textId="153719B6" w:rsidR="00F22346" w:rsidRDefault="00035F43">
            <w:r>
              <w:t>e-mail: ostroleka.oum.bialystok@poczta.gum.gov.pl</w:t>
            </w:r>
          </w:p>
        </w:tc>
      </w:tr>
    </w:tbl>
    <w:p w14:paraId="5A6C49AE" w14:textId="77777777" w:rsidR="008D35DD" w:rsidRDefault="008D35DD" w:rsidP="00AA197E">
      <w:pPr>
        <w:rPr>
          <w:b/>
          <w:sz w:val="20"/>
          <w:szCs w:val="20"/>
        </w:rPr>
      </w:pPr>
    </w:p>
    <w:p w14:paraId="075378DF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2850C2A1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D84B02" w14:paraId="09AF00B4" w14:textId="77777777" w:rsidTr="0017769B">
        <w:tc>
          <w:tcPr>
            <w:tcW w:w="468" w:type="dxa"/>
            <w:tcBorders>
              <w:bottom w:val="single" w:sz="4" w:space="0" w:color="auto"/>
            </w:tcBorders>
          </w:tcPr>
          <w:p w14:paraId="3D475622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4C0204E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9A434E5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7B8DDFAC" w14:textId="77777777" w:rsidR="00D84B02" w:rsidRDefault="00D84B02" w:rsidP="001776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0CCAC951" w14:textId="77777777" w:rsidR="00D84B02" w:rsidRDefault="00D84B02" w:rsidP="001776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5A99D768" w14:textId="77777777" w:rsidR="00D84B02" w:rsidRDefault="00D84B02" w:rsidP="001776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5AE98659" w14:textId="77777777" w:rsidR="00D84B02" w:rsidRDefault="00D84B02" w:rsidP="0017769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BD3EECE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C7D32F3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184D27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1547F79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AB288A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E3EF8F9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70E21CD5" w14:textId="77777777" w:rsidR="00D84B02" w:rsidRDefault="00D84B02" w:rsidP="0017769B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3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7906F3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70C5D97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6F1E01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1DEF663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19F0EA0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7E010815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08A0067E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7E25C2CC" w14:textId="77777777" w:rsidR="00D84B02" w:rsidRPr="00B41F4E" w:rsidRDefault="00D84B02" w:rsidP="0017769B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D84B02" w14:paraId="3544E9EC" w14:textId="77777777" w:rsidTr="0017769B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19BA9EC8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76A2AA3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EF269BC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24CF25D1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39EA9892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7EBE41D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2F9B2CE3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6F15E025" w14:textId="77777777" w:rsidR="00D84B02" w:rsidRDefault="00D84B02" w:rsidP="001776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B02" w14:paraId="00134D97" w14:textId="77777777" w:rsidTr="0017769B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FCECD97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2BB1DEF1" w14:textId="77777777" w:rsidR="00D84B02" w:rsidRDefault="00D84B02" w:rsidP="0017769B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61C28928" w14:textId="77777777" w:rsidR="00D84B02" w:rsidRDefault="00D84B02" w:rsidP="0017769B"/>
        </w:tc>
        <w:tc>
          <w:tcPr>
            <w:tcW w:w="1134" w:type="dxa"/>
            <w:vMerge w:val="restart"/>
          </w:tcPr>
          <w:p w14:paraId="7F14B9EA" w14:textId="77777777" w:rsidR="00D84B02" w:rsidRDefault="00D84B02" w:rsidP="0017769B"/>
        </w:tc>
        <w:tc>
          <w:tcPr>
            <w:tcW w:w="992" w:type="dxa"/>
            <w:vMerge w:val="restart"/>
          </w:tcPr>
          <w:p w14:paraId="592D45E9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8DFD7E2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7E69C394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A80F3BC" w14:textId="77777777" w:rsidR="00D84B02" w:rsidRDefault="00D84B02" w:rsidP="0017769B">
            <w:pPr>
              <w:jc w:val="center"/>
            </w:pPr>
          </w:p>
        </w:tc>
      </w:tr>
      <w:tr w:rsidR="00D84B02" w14:paraId="2CC47AA1" w14:textId="77777777" w:rsidTr="0017769B">
        <w:trPr>
          <w:trHeight w:val="6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F94489B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FB2" w14:textId="77777777" w:rsidR="00D84B02" w:rsidRDefault="00D84B02" w:rsidP="001776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36740437" w14:textId="77777777" w:rsidR="00D84B02" w:rsidRDefault="00D84B02" w:rsidP="0017769B"/>
        </w:tc>
        <w:tc>
          <w:tcPr>
            <w:tcW w:w="1134" w:type="dxa"/>
            <w:vMerge/>
          </w:tcPr>
          <w:p w14:paraId="1BD271E6" w14:textId="77777777" w:rsidR="00D84B02" w:rsidRDefault="00D84B02" w:rsidP="0017769B"/>
        </w:tc>
        <w:tc>
          <w:tcPr>
            <w:tcW w:w="992" w:type="dxa"/>
            <w:vMerge/>
          </w:tcPr>
          <w:p w14:paraId="736835B4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7FE14095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7F77A09E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/>
          </w:tcPr>
          <w:p w14:paraId="2B59BD6B" w14:textId="77777777" w:rsidR="00D84B02" w:rsidRDefault="00D84B02" w:rsidP="0017769B">
            <w:pPr>
              <w:jc w:val="center"/>
            </w:pPr>
          </w:p>
        </w:tc>
      </w:tr>
      <w:tr w:rsidR="00D84B02" w14:paraId="111EAE67" w14:textId="77777777" w:rsidTr="0017769B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08A13447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2B5F4DB4" w14:textId="77777777" w:rsidR="00D84B02" w:rsidRDefault="00D84B02" w:rsidP="0017769B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0234B7EE" w14:textId="77777777" w:rsidR="00D84B02" w:rsidRDefault="00D84B02" w:rsidP="0017769B"/>
        </w:tc>
        <w:tc>
          <w:tcPr>
            <w:tcW w:w="1134" w:type="dxa"/>
            <w:vMerge w:val="restart"/>
          </w:tcPr>
          <w:p w14:paraId="3B80C827" w14:textId="77777777" w:rsidR="00D84B02" w:rsidRDefault="00D84B02" w:rsidP="0017769B"/>
        </w:tc>
        <w:tc>
          <w:tcPr>
            <w:tcW w:w="992" w:type="dxa"/>
            <w:vMerge w:val="restart"/>
          </w:tcPr>
          <w:p w14:paraId="568B5DD4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B9B80CE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7A9432A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382846B" w14:textId="77777777" w:rsidR="00D84B02" w:rsidRDefault="00D84B02" w:rsidP="0017769B">
            <w:pPr>
              <w:jc w:val="center"/>
            </w:pPr>
          </w:p>
        </w:tc>
      </w:tr>
      <w:tr w:rsidR="00D84B02" w14:paraId="460F83C6" w14:textId="77777777" w:rsidTr="0017769B">
        <w:trPr>
          <w:trHeight w:val="6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1155B5D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99" w14:textId="77777777" w:rsidR="00D84B02" w:rsidRDefault="00D84B02" w:rsidP="001776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55271011" w14:textId="77777777" w:rsidR="00D84B02" w:rsidRDefault="00D84B02" w:rsidP="0017769B"/>
        </w:tc>
        <w:tc>
          <w:tcPr>
            <w:tcW w:w="1134" w:type="dxa"/>
            <w:vMerge/>
          </w:tcPr>
          <w:p w14:paraId="56A036C3" w14:textId="77777777" w:rsidR="00D84B02" w:rsidRDefault="00D84B02" w:rsidP="0017769B"/>
        </w:tc>
        <w:tc>
          <w:tcPr>
            <w:tcW w:w="992" w:type="dxa"/>
            <w:vMerge/>
          </w:tcPr>
          <w:p w14:paraId="5B61C7D5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513C0CEC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07C88BB6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/>
          </w:tcPr>
          <w:p w14:paraId="33A46DA8" w14:textId="77777777" w:rsidR="00D84B02" w:rsidRDefault="00D84B02" w:rsidP="0017769B">
            <w:pPr>
              <w:jc w:val="center"/>
            </w:pPr>
          </w:p>
        </w:tc>
      </w:tr>
      <w:tr w:rsidR="00D84B02" w14:paraId="4734F315" w14:textId="77777777" w:rsidTr="0017769B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C3F102E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7A5C98F6" w14:textId="77777777" w:rsidR="00D84B02" w:rsidRDefault="00D84B02" w:rsidP="0017769B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D6516EB" w14:textId="77777777" w:rsidR="00D84B02" w:rsidRDefault="00D84B02" w:rsidP="0017769B"/>
        </w:tc>
        <w:tc>
          <w:tcPr>
            <w:tcW w:w="1134" w:type="dxa"/>
            <w:vMerge w:val="restart"/>
          </w:tcPr>
          <w:p w14:paraId="3A2D1175" w14:textId="77777777" w:rsidR="00D84B02" w:rsidRDefault="00D84B02" w:rsidP="0017769B"/>
        </w:tc>
        <w:tc>
          <w:tcPr>
            <w:tcW w:w="992" w:type="dxa"/>
            <w:vMerge w:val="restart"/>
          </w:tcPr>
          <w:p w14:paraId="6E039868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AFAC4FF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1641DD1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8D890BA" w14:textId="77777777" w:rsidR="00D84B02" w:rsidRDefault="00D84B02" w:rsidP="0017769B">
            <w:pPr>
              <w:jc w:val="center"/>
            </w:pPr>
          </w:p>
        </w:tc>
      </w:tr>
      <w:tr w:rsidR="00D84B02" w14:paraId="033D71AC" w14:textId="77777777" w:rsidTr="0017769B">
        <w:trPr>
          <w:trHeight w:val="6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555E395B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1E6" w14:textId="77777777" w:rsidR="00D84B02" w:rsidRDefault="00D84B02" w:rsidP="001776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0046163B" w14:textId="77777777" w:rsidR="00D84B02" w:rsidRDefault="00D84B02" w:rsidP="0017769B"/>
        </w:tc>
        <w:tc>
          <w:tcPr>
            <w:tcW w:w="1134" w:type="dxa"/>
            <w:vMerge/>
          </w:tcPr>
          <w:p w14:paraId="1BCF8876" w14:textId="77777777" w:rsidR="00D84B02" w:rsidRDefault="00D84B02" w:rsidP="0017769B"/>
        </w:tc>
        <w:tc>
          <w:tcPr>
            <w:tcW w:w="992" w:type="dxa"/>
            <w:vMerge/>
          </w:tcPr>
          <w:p w14:paraId="03B2E519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010BA3DD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3699F61B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/>
          </w:tcPr>
          <w:p w14:paraId="4B8332B7" w14:textId="77777777" w:rsidR="00D84B02" w:rsidRDefault="00D84B02" w:rsidP="0017769B">
            <w:pPr>
              <w:jc w:val="center"/>
            </w:pPr>
          </w:p>
        </w:tc>
      </w:tr>
      <w:tr w:rsidR="00D84B02" w14:paraId="0CB8807A" w14:textId="77777777" w:rsidTr="0017769B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73E8922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651FB94A" w14:textId="77777777" w:rsidR="00D84B02" w:rsidRDefault="00D84B02" w:rsidP="0017769B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0D1437DC" w14:textId="77777777" w:rsidR="00D84B02" w:rsidRDefault="00D84B02" w:rsidP="0017769B"/>
        </w:tc>
        <w:tc>
          <w:tcPr>
            <w:tcW w:w="1134" w:type="dxa"/>
            <w:vMerge w:val="restart"/>
          </w:tcPr>
          <w:p w14:paraId="5BAF9C95" w14:textId="77777777" w:rsidR="00D84B02" w:rsidRDefault="00D84B02" w:rsidP="0017769B"/>
        </w:tc>
        <w:tc>
          <w:tcPr>
            <w:tcW w:w="992" w:type="dxa"/>
            <w:vMerge w:val="restart"/>
          </w:tcPr>
          <w:p w14:paraId="7B16D9AA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6A95149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8A0212F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5225BC60" w14:textId="77777777" w:rsidR="00D84B02" w:rsidRDefault="00D84B02" w:rsidP="0017769B">
            <w:pPr>
              <w:jc w:val="center"/>
            </w:pPr>
          </w:p>
        </w:tc>
      </w:tr>
      <w:tr w:rsidR="00D84B02" w14:paraId="7381DE2B" w14:textId="77777777" w:rsidTr="0017769B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1D257461" w14:textId="77777777" w:rsidR="00D84B02" w:rsidRDefault="00D84B02" w:rsidP="0017769B">
            <w:pPr>
              <w:jc w:val="center"/>
            </w:pPr>
          </w:p>
        </w:tc>
        <w:tc>
          <w:tcPr>
            <w:tcW w:w="284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F96" w14:textId="77777777" w:rsidR="00D84B02" w:rsidRDefault="00D84B02" w:rsidP="001776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18A168DF" w14:textId="77777777" w:rsidR="00D84B02" w:rsidRDefault="00D84B02" w:rsidP="0017769B"/>
        </w:tc>
        <w:tc>
          <w:tcPr>
            <w:tcW w:w="1134" w:type="dxa"/>
            <w:vMerge/>
          </w:tcPr>
          <w:p w14:paraId="03410284" w14:textId="77777777" w:rsidR="00D84B02" w:rsidRDefault="00D84B02" w:rsidP="0017769B"/>
        </w:tc>
        <w:tc>
          <w:tcPr>
            <w:tcW w:w="992" w:type="dxa"/>
            <w:vMerge/>
          </w:tcPr>
          <w:p w14:paraId="700A2AB6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51158121" w14:textId="77777777" w:rsidR="00D84B02" w:rsidRDefault="00D84B02" w:rsidP="0017769B">
            <w:pPr>
              <w:jc w:val="center"/>
            </w:pPr>
          </w:p>
        </w:tc>
        <w:tc>
          <w:tcPr>
            <w:tcW w:w="992" w:type="dxa"/>
            <w:vMerge/>
          </w:tcPr>
          <w:p w14:paraId="4107A6E1" w14:textId="77777777" w:rsidR="00D84B02" w:rsidRDefault="00D84B02" w:rsidP="0017769B">
            <w:pPr>
              <w:jc w:val="center"/>
            </w:pPr>
          </w:p>
        </w:tc>
        <w:tc>
          <w:tcPr>
            <w:tcW w:w="2523" w:type="dxa"/>
            <w:vMerge/>
          </w:tcPr>
          <w:p w14:paraId="5D99E20C" w14:textId="77777777" w:rsidR="00D84B02" w:rsidRDefault="00D84B02" w:rsidP="0017769B">
            <w:pPr>
              <w:jc w:val="center"/>
            </w:pPr>
          </w:p>
        </w:tc>
      </w:tr>
      <w:tr w:rsidR="00D84B02" w14:paraId="415414B7" w14:textId="77777777" w:rsidTr="0017769B">
        <w:tc>
          <w:tcPr>
            <w:tcW w:w="7508" w:type="dxa"/>
            <w:gridSpan w:val="6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58350278" w14:textId="77777777" w:rsidR="00D84B02" w:rsidRDefault="00D84B02" w:rsidP="0017769B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04AC9056" w14:textId="77777777" w:rsidR="00D84B02" w:rsidRDefault="00D84B02" w:rsidP="001776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tcBorders>
              <w:bottom w:val="single" w:sz="2" w:space="0" w:color="auto"/>
            </w:tcBorders>
            <w:shd w:val="clear" w:color="auto" w:fill="D9D9D9"/>
          </w:tcPr>
          <w:p w14:paraId="6B29E571" w14:textId="77777777" w:rsidR="00D84B02" w:rsidRDefault="00D84B02" w:rsidP="0017769B">
            <w:pPr>
              <w:jc w:val="center"/>
            </w:pPr>
          </w:p>
        </w:tc>
      </w:tr>
    </w:tbl>
    <w:p w14:paraId="51AB8347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3BD8099E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69F5CF88" w14:textId="77777777" w:rsidR="00410BC7" w:rsidRDefault="00410BC7" w:rsidP="00410BC7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16278C25" w14:textId="77777777" w:rsidR="00410BC7" w:rsidRPr="00926F49" w:rsidRDefault="00410BC7" w:rsidP="00410BC7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63824F6" w14:textId="4B483E89" w:rsidR="00410BC7" w:rsidRPr="00926F49" w:rsidRDefault="00410BC7" w:rsidP="00410BC7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(Dz.U. z 20</w:t>
      </w:r>
      <w:r w:rsidR="009A16DD">
        <w:rPr>
          <w:sz w:val="18"/>
          <w:szCs w:val="18"/>
        </w:rPr>
        <w:t>2</w:t>
      </w:r>
      <w:r w:rsidR="00D55065">
        <w:rPr>
          <w:sz w:val="18"/>
          <w:szCs w:val="18"/>
        </w:rPr>
        <w:t>2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</w:t>
      </w:r>
      <w:r w:rsidR="00516932">
        <w:rPr>
          <w:sz w:val="18"/>
          <w:szCs w:val="18"/>
        </w:rPr>
        <w:t>2</w:t>
      </w:r>
      <w:r w:rsidR="00B268D3">
        <w:rPr>
          <w:sz w:val="18"/>
          <w:szCs w:val="18"/>
        </w:rPr>
        <w:t>06</w:t>
      </w:r>
      <w:r w:rsidR="00D55065">
        <w:rPr>
          <w:sz w:val="18"/>
          <w:szCs w:val="18"/>
        </w:rPr>
        <w:t>3</w:t>
      </w:r>
      <w:r w:rsidR="00AF6C6E">
        <w:rPr>
          <w:sz w:val="18"/>
          <w:szCs w:val="18"/>
        </w:rPr>
        <w:t xml:space="preserve"> </w:t>
      </w:r>
      <w:proofErr w:type="spellStart"/>
      <w:r w:rsidR="00AF6C6E">
        <w:rPr>
          <w:sz w:val="18"/>
          <w:szCs w:val="18"/>
        </w:rPr>
        <w:t>t.j</w:t>
      </w:r>
      <w:proofErr w:type="spellEnd"/>
      <w:r w:rsidR="00AF6C6E">
        <w:rPr>
          <w:sz w:val="18"/>
          <w:szCs w:val="18"/>
        </w:rPr>
        <w:t>.</w:t>
      </w:r>
      <w:r w:rsidRPr="00926F49">
        <w:rPr>
          <w:sz w:val="18"/>
          <w:szCs w:val="18"/>
        </w:rPr>
        <w:t>) nieuiszczenie opłaty w</w:t>
      </w:r>
      <w:r w:rsidR="009A16DD">
        <w:rPr>
          <w:sz w:val="18"/>
          <w:szCs w:val="18"/>
        </w:rPr>
        <w:t> </w:t>
      </w:r>
      <w:r w:rsidRPr="00926F49">
        <w:rPr>
          <w:sz w:val="18"/>
          <w:szCs w:val="18"/>
        </w:rPr>
        <w:t>terminie skutkuje pozostawieniem wniosku bez rozpatrzenia,</w:t>
      </w:r>
    </w:p>
    <w:p w14:paraId="32EEA9B7" w14:textId="77777777" w:rsidR="00410BC7" w:rsidRPr="00926F49" w:rsidRDefault="00410BC7" w:rsidP="00410BC7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12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pisemnej.</w:t>
      </w:r>
    </w:p>
    <w:p w14:paraId="08F19BBD" w14:textId="77777777" w:rsidR="00410BC7" w:rsidRPr="00926F49" w:rsidRDefault="00410BC7" w:rsidP="00410BC7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37F0555D" w14:textId="128505E1" w:rsidR="00410BC7" w:rsidRPr="00926F49" w:rsidRDefault="00410BC7" w:rsidP="00410BC7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="00D12CAC">
        <w:rPr>
          <w:color w:val="000000"/>
          <w:sz w:val="18"/>
          <w:szCs w:val="18"/>
        </w:rPr>
        <w:t xml:space="preserve"> z </w:t>
      </w:r>
      <w:proofErr w:type="spellStart"/>
      <w:r w:rsidR="00D12CAC">
        <w:rPr>
          <w:color w:val="000000"/>
          <w:sz w:val="18"/>
          <w:szCs w:val="18"/>
        </w:rPr>
        <w:t>późn</w:t>
      </w:r>
      <w:proofErr w:type="spellEnd"/>
      <w:r w:rsidR="00D12CAC">
        <w:rPr>
          <w:color w:val="000000"/>
          <w:sz w:val="18"/>
          <w:szCs w:val="18"/>
        </w:rPr>
        <w:t>. zm.</w:t>
      </w:r>
      <w:r w:rsidRPr="00926F49">
        <w:rPr>
          <w:color w:val="000000"/>
          <w:sz w:val="18"/>
          <w:szCs w:val="18"/>
        </w:rPr>
        <w:t>).</w:t>
      </w:r>
    </w:p>
    <w:p w14:paraId="1A079100" w14:textId="77777777" w:rsidR="00AA197E" w:rsidRDefault="00410BC7" w:rsidP="00945154">
      <w:pPr>
        <w:shd w:val="clear" w:color="auto" w:fill="FFFFFF"/>
        <w:jc w:val="both"/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 w:rsidR="00B30F38"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 w:rsidR="00B30F38"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</w:t>
      </w:r>
      <w:r w:rsidR="00B30F38">
        <w:rPr>
          <w:color w:val="000000"/>
          <w:sz w:val="18"/>
          <w:szCs w:val="18"/>
        </w:rPr>
        <w:t>odległe im urzędy (Dz. U. z 2019 r.</w:t>
      </w:r>
      <w:r w:rsidR="00F4665A">
        <w:rPr>
          <w:color w:val="000000"/>
          <w:sz w:val="18"/>
          <w:szCs w:val="18"/>
        </w:rPr>
        <w:t>,</w:t>
      </w:r>
      <w:r w:rsidR="00B30F38">
        <w:rPr>
          <w:color w:val="000000"/>
          <w:sz w:val="18"/>
          <w:szCs w:val="18"/>
        </w:rPr>
        <w:t xml:space="preserve"> poz. 1679</w:t>
      </w:r>
      <w:r w:rsidRPr="00926F49">
        <w:rPr>
          <w:color w:val="000000"/>
          <w:sz w:val="18"/>
          <w:szCs w:val="18"/>
        </w:rPr>
        <w:t>).</w:t>
      </w:r>
      <w:r w:rsidR="00AA197E">
        <w:t xml:space="preserve">                                                                                                                 </w:t>
      </w:r>
    </w:p>
    <w:p w14:paraId="2F527A07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0A202DE5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0F8D6B62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77E50920" w14:textId="77777777" w:rsidR="009B5655" w:rsidRDefault="009B5655" w:rsidP="009B5655">
      <w:r>
        <w:t>Przy dokonywaniu wpłaty i w korespondencji proszę powoływać się na numer tego wniosku.</w:t>
      </w:r>
    </w:p>
    <w:p w14:paraId="289BFD0C" w14:textId="77777777" w:rsidR="009B5655" w:rsidRDefault="009B5655" w:rsidP="00B41F4E"/>
    <w:p w14:paraId="034788E9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6A5BF40F" w14:textId="77777777" w:rsidR="009B5655" w:rsidRDefault="001A132F" w:rsidP="00C2749A">
      <w:pPr>
        <w:spacing w:line="36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64AEE41A" w14:textId="77777777" w:rsidR="00122E3D" w:rsidRDefault="00122E3D" w:rsidP="00662AF2">
      <w:pPr>
        <w:jc w:val="right"/>
      </w:pPr>
      <w:r>
        <w:t>………………………………………..</w:t>
      </w:r>
    </w:p>
    <w:p w14:paraId="2471A592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647554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652883">
    <w:abstractNumId w:val="4"/>
  </w:num>
  <w:num w:numId="2" w16cid:durableId="2133475643">
    <w:abstractNumId w:val="1"/>
  </w:num>
  <w:num w:numId="3" w16cid:durableId="363557954">
    <w:abstractNumId w:val="3"/>
  </w:num>
  <w:num w:numId="4" w16cid:durableId="1086342244">
    <w:abstractNumId w:val="2"/>
  </w:num>
  <w:num w:numId="5" w16cid:durableId="19139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077E5"/>
    <w:rsid w:val="00013F89"/>
    <w:rsid w:val="00025E5D"/>
    <w:rsid w:val="00035F43"/>
    <w:rsid w:val="0007721E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7355C"/>
    <w:rsid w:val="00190D2D"/>
    <w:rsid w:val="001A132F"/>
    <w:rsid w:val="001C11FE"/>
    <w:rsid w:val="001D141A"/>
    <w:rsid w:val="002166C6"/>
    <w:rsid w:val="00264E5E"/>
    <w:rsid w:val="00294FB9"/>
    <w:rsid w:val="00301F11"/>
    <w:rsid w:val="00391DC5"/>
    <w:rsid w:val="003A45F1"/>
    <w:rsid w:val="00410BC7"/>
    <w:rsid w:val="00420899"/>
    <w:rsid w:val="00431384"/>
    <w:rsid w:val="00431B48"/>
    <w:rsid w:val="0047571E"/>
    <w:rsid w:val="004927BA"/>
    <w:rsid w:val="004A4B24"/>
    <w:rsid w:val="004D3F07"/>
    <w:rsid w:val="00516932"/>
    <w:rsid w:val="0058382E"/>
    <w:rsid w:val="005952D1"/>
    <w:rsid w:val="00595A1B"/>
    <w:rsid w:val="005E2CE1"/>
    <w:rsid w:val="00616D8A"/>
    <w:rsid w:val="00647554"/>
    <w:rsid w:val="006519DA"/>
    <w:rsid w:val="00662AF2"/>
    <w:rsid w:val="00726AA8"/>
    <w:rsid w:val="00786EF7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45154"/>
    <w:rsid w:val="00980CB9"/>
    <w:rsid w:val="009A16DD"/>
    <w:rsid w:val="009B4AFD"/>
    <w:rsid w:val="009B5655"/>
    <w:rsid w:val="009F1DA1"/>
    <w:rsid w:val="009F57E3"/>
    <w:rsid w:val="00A246A8"/>
    <w:rsid w:val="00AA197E"/>
    <w:rsid w:val="00AF6C6E"/>
    <w:rsid w:val="00B268D3"/>
    <w:rsid w:val="00B30F38"/>
    <w:rsid w:val="00B41F4E"/>
    <w:rsid w:val="00B62687"/>
    <w:rsid w:val="00B86EFE"/>
    <w:rsid w:val="00B9238D"/>
    <w:rsid w:val="00BA1477"/>
    <w:rsid w:val="00C01F36"/>
    <w:rsid w:val="00C2749A"/>
    <w:rsid w:val="00C6615B"/>
    <w:rsid w:val="00C86C02"/>
    <w:rsid w:val="00CC3DB0"/>
    <w:rsid w:val="00D12CAC"/>
    <w:rsid w:val="00D55065"/>
    <w:rsid w:val="00D62D1F"/>
    <w:rsid w:val="00D84B02"/>
    <w:rsid w:val="00E13F97"/>
    <w:rsid w:val="00E42EA8"/>
    <w:rsid w:val="00E43FFB"/>
    <w:rsid w:val="00EC2897"/>
    <w:rsid w:val="00EC6109"/>
    <w:rsid w:val="00F22346"/>
    <w:rsid w:val="00F4665A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20383"/>
  <w15:docId w15:val="{7B78EE53-7E03-4D1E-A57F-0A7F3A1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D123-1F71-4E42-8949-16A30719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Krystyna Huterska</cp:lastModifiedBy>
  <cp:revision>7</cp:revision>
  <cp:lastPrinted>2020-07-09T12:57:00Z</cp:lastPrinted>
  <dcterms:created xsi:type="dcterms:W3CDTF">2021-12-03T07:46:00Z</dcterms:created>
  <dcterms:modified xsi:type="dcterms:W3CDTF">2024-01-05T09:46:00Z</dcterms:modified>
</cp:coreProperties>
</file>