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3BD9E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61E2406" w14:textId="77777777" w:rsidR="004D3F07" w:rsidRDefault="004D3F07">
      <w:pPr>
        <w:rPr>
          <w:i/>
          <w:sz w:val="18"/>
          <w:szCs w:val="18"/>
        </w:rPr>
      </w:pPr>
    </w:p>
    <w:p w14:paraId="0D58DAEA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2A191A5B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24D30998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4F23C3B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24C941BE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2014CFBB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971F506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03D1DAF3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40E7C043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7EBE8F8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10554EDC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33BEFC74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392DE89C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15C7A72E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27654536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1CF69D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62E6C23A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31418103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38FF2F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30DB76E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6E6DDC1A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07A1BD4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0D559F19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9B613D2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69233694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06F1BD10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EEB481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A8F7A5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590C334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8C548BE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845F84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8511128" w14:textId="77777777" w:rsidR="00EC2897" w:rsidRPr="00834CF9" w:rsidRDefault="00EC2897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Suwałkach</w:t>
            </w:r>
            <w:r>
              <w:br/>
              <w:t>16-400 Suwałki ul. Pułaskiego 73</w:t>
            </w:r>
          </w:p>
        </w:tc>
      </w:tr>
      <w:tr w:rsidR="0047571E" w:rsidRPr="004A4B24" w14:paraId="4BD19F73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418EFE8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87672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EA49AC0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489B8F3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3DEE79A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967DD34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09E0111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2D2FB7E" w14:textId="77777777" w:rsidR="008D35DD" w:rsidRDefault="008D35DD" w:rsidP="00AA197E">
      <w:pPr>
        <w:rPr>
          <w:b/>
          <w:sz w:val="20"/>
          <w:szCs w:val="20"/>
        </w:rPr>
      </w:pPr>
    </w:p>
    <w:p w14:paraId="4306D808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789A7AC7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086BABED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5965164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613C6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FB140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DFA0D7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1CE2AB7A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3ED931B9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2D556E35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4171C59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4B5FFA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51CB22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EB8D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F96156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C1069C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7276C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4E87F3C3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9F5063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ADBC9EC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E220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60CD12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65935F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7795AB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2599171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7D17783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38581B2A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25AF63C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5493005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267FDA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1DCE829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62C332A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57B0EA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0CED07C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7C50870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472C1E8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716E005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9CD76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300CECF" w14:textId="77777777" w:rsidR="00013F89" w:rsidRDefault="00013F89" w:rsidP="00766386"/>
        </w:tc>
        <w:tc>
          <w:tcPr>
            <w:tcW w:w="1134" w:type="dxa"/>
            <w:vMerge w:val="restart"/>
          </w:tcPr>
          <w:p w14:paraId="710A91BF" w14:textId="77777777" w:rsidR="00013F89" w:rsidRDefault="00013F89" w:rsidP="00766386"/>
        </w:tc>
        <w:tc>
          <w:tcPr>
            <w:tcW w:w="992" w:type="dxa"/>
            <w:vMerge w:val="restart"/>
          </w:tcPr>
          <w:p w14:paraId="3D862F3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FCE414C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ABE52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B834CF6" w14:textId="77777777" w:rsidR="00013F89" w:rsidRDefault="00013F89" w:rsidP="00766386">
            <w:pPr>
              <w:jc w:val="center"/>
            </w:pPr>
          </w:p>
        </w:tc>
      </w:tr>
      <w:tr w:rsidR="00013F89" w14:paraId="623D279E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029C24D9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395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2B0517" w14:textId="77777777" w:rsidR="00013F89" w:rsidRDefault="00013F89" w:rsidP="00766386"/>
        </w:tc>
        <w:tc>
          <w:tcPr>
            <w:tcW w:w="1134" w:type="dxa"/>
            <w:vMerge/>
          </w:tcPr>
          <w:p w14:paraId="566F3A91" w14:textId="77777777" w:rsidR="00013F89" w:rsidRDefault="00013F89" w:rsidP="00766386"/>
        </w:tc>
        <w:tc>
          <w:tcPr>
            <w:tcW w:w="992" w:type="dxa"/>
            <w:vMerge/>
          </w:tcPr>
          <w:p w14:paraId="0426A62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9C0884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A38AD1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B540B29" w14:textId="77777777" w:rsidR="00013F89" w:rsidRDefault="00013F89" w:rsidP="00766386">
            <w:pPr>
              <w:jc w:val="center"/>
            </w:pPr>
          </w:p>
        </w:tc>
      </w:tr>
      <w:tr w:rsidR="00013F89" w14:paraId="46DBF69B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F25BED3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168A1B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69BD0566" w14:textId="77777777" w:rsidR="00013F89" w:rsidRDefault="00013F89" w:rsidP="00766386"/>
        </w:tc>
        <w:tc>
          <w:tcPr>
            <w:tcW w:w="1134" w:type="dxa"/>
            <w:vMerge w:val="restart"/>
          </w:tcPr>
          <w:p w14:paraId="138500DC" w14:textId="77777777" w:rsidR="00013F89" w:rsidRDefault="00013F89" w:rsidP="00766386"/>
        </w:tc>
        <w:tc>
          <w:tcPr>
            <w:tcW w:w="992" w:type="dxa"/>
            <w:vMerge w:val="restart"/>
          </w:tcPr>
          <w:p w14:paraId="707EB37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7B8ABC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2A21A4E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6FD7DA3B" w14:textId="77777777" w:rsidR="00013F89" w:rsidRDefault="00013F89" w:rsidP="00766386">
            <w:pPr>
              <w:jc w:val="center"/>
            </w:pPr>
          </w:p>
        </w:tc>
      </w:tr>
      <w:tr w:rsidR="00013F89" w14:paraId="60D3B641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F9064C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447F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E89A2C" w14:textId="77777777" w:rsidR="00013F89" w:rsidRDefault="00013F89" w:rsidP="00766386"/>
        </w:tc>
        <w:tc>
          <w:tcPr>
            <w:tcW w:w="1134" w:type="dxa"/>
            <w:vMerge/>
          </w:tcPr>
          <w:p w14:paraId="3F6F6240" w14:textId="77777777" w:rsidR="00013F89" w:rsidRDefault="00013F89" w:rsidP="00766386"/>
        </w:tc>
        <w:tc>
          <w:tcPr>
            <w:tcW w:w="992" w:type="dxa"/>
            <w:vMerge/>
          </w:tcPr>
          <w:p w14:paraId="2F190A0B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EA304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EFD7276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C1D0849" w14:textId="77777777" w:rsidR="00013F89" w:rsidRDefault="00013F89" w:rsidP="00766386">
            <w:pPr>
              <w:jc w:val="center"/>
            </w:pPr>
          </w:p>
        </w:tc>
      </w:tr>
      <w:tr w:rsidR="0013259C" w14:paraId="5AFC945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3503BE5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AB056C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1AFBE1F2" w14:textId="77777777" w:rsidR="0013259C" w:rsidRDefault="0013259C" w:rsidP="00766386"/>
        </w:tc>
        <w:tc>
          <w:tcPr>
            <w:tcW w:w="1134" w:type="dxa"/>
            <w:vMerge w:val="restart"/>
          </w:tcPr>
          <w:p w14:paraId="4C17AEFF" w14:textId="77777777" w:rsidR="0013259C" w:rsidRDefault="0013259C" w:rsidP="00766386"/>
        </w:tc>
        <w:tc>
          <w:tcPr>
            <w:tcW w:w="992" w:type="dxa"/>
            <w:vMerge w:val="restart"/>
          </w:tcPr>
          <w:p w14:paraId="43A13B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B6D3B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88752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863DC6" w14:textId="77777777" w:rsidR="0013259C" w:rsidRDefault="0013259C" w:rsidP="00766386">
            <w:pPr>
              <w:jc w:val="center"/>
            </w:pPr>
          </w:p>
        </w:tc>
      </w:tr>
      <w:tr w:rsidR="0013259C" w14:paraId="174EB526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26D2DAE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3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41CAF5DF" w14:textId="77777777" w:rsidR="0013259C" w:rsidRDefault="0013259C" w:rsidP="00766386"/>
        </w:tc>
        <w:tc>
          <w:tcPr>
            <w:tcW w:w="1134" w:type="dxa"/>
            <w:vMerge/>
          </w:tcPr>
          <w:p w14:paraId="22474747" w14:textId="77777777" w:rsidR="0013259C" w:rsidRDefault="0013259C" w:rsidP="00766386"/>
        </w:tc>
        <w:tc>
          <w:tcPr>
            <w:tcW w:w="992" w:type="dxa"/>
            <w:vMerge/>
          </w:tcPr>
          <w:p w14:paraId="2386426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0AEAB41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7ECD92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4533615" w14:textId="77777777" w:rsidR="0013259C" w:rsidRDefault="0013259C" w:rsidP="00766386">
            <w:pPr>
              <w:jc w:val="center"/>
            </w:pPr>
          </w:p>
        </w:tc>
      </w:tr>
      <w:tr w:rsidR="0013259C" w14:paraId="1678DE81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1882D6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27D8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1D70F05" w14:textId="77777777" w:rsidR="0013259C" w:rsidRDefault="0013259C" w:rsidP="00766386"/>
        </w:tc>
        <w:tc>
          <w:tcPr>
            <w:tcW w:w="1134" w:type="dxa"/>
            <w:vMerge w:val="restart"/>
          </w:tcPr>
          <w:p w14:paraId="2267FE45" w14:textId="77777777" w:rsidR="0013259C" w:rsidRDefault="0013259C" w:rsidP="00766386"/>
        </w:tc>
        <w:tc>
          <w:tcPr>
            <w:tcW w:w="992" w:type="dxa"/>
            <w:vMerge w:val="restart"/>
          </w:tcPr>
          <w:p w14:paraId="0A9273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F6719C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15493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4BCB502" w14:textId="77777777" w:rsidR="0013259C" w:rsidRDefault="0013259C" w:rsidP="00766386">
            <w:pPr>
              <w:jc w:val="center"/>
            </w:pPr>
          </w:p>
        </w:tc>
      </w:tr>
      <w:tr w:rsidR="0013259C" w14:paraId="66BCD8F3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35FCA6F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9F5DF4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54E420E5" w14:textId="77777777" w:rsidR="0013259C" w:rsidRDefault="0013259C" w:rsidP="00766386"/>
        </w:tc>
        <w:tc>
          <w:tcPr>
            <w:tcW w:w="1134" w:type="dxa"/>
            <w:vMerge/>
          </w:tcPr>
          <w:p w14:paraId="4ECEE76D" w14:textId="77777777" w:rsidR="0013259C" w:rsidRDefault="0013259C" w:rsidP="00766386"/>
        </w:tc>
        <w:tc>
          <w:tcPr>
            <w:tcW w:w="992" w:type="dxa"/>
            <w:vMerge/>
          </w:tcPr>
          <w:p w14:paraId="7291329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74DA2B7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8682F9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FF72115" w14:textId="77777777" w:rsidR="0013259C" w:rsidRDefault="0013259C" w:rsidP="00766386">
            <w:pPr>
              <w:jc w:val="center"/>
            </w:pPr>
          </w:p>
        </w:tc>
      </w:tr>
      <w:tr w:rsidR="0013259C" w14:paraId="4F66CFA2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5DBD690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0DC34EEC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8B769E9" w14:textId="77777777" w:rsidR="0013259C" w:rsidRDefault="0013259C" w:rsidP="00766386">
            <w:pPr>
              <w:jc w:val="center"/>
            </w:pPr>
          </w:p>
        </w:tc>
      </w:tr>
    </w:tbl>
    <w:p w14:paraId="36385856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AA1B6F5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F49512" w14:textId="77777777" w:rsidR="008B6AA5" w:rsidRDefault="008B6AA5" w:rsidP="008B6AA5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7A0792A0" w14:textId="77777777" w:rsidR="008B6AA5" w:rsidRPr="00926F49" w:rsidRDefault="008B6AA5" w:rsidP="008B6AA5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F910215" w14:textId="0BB58BB2" w:rsidR="00773880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zgodnie z art. 24a ust. 3a ustawy z dnia 11 maja 2001 r. Prawo o miarach (Dz.U. z 20</w:t>
      </w:r>
      <w:r>
        <w:rPr>
          <w:sz w:val="18"/>
          <w:szCs w:val="18"/>
        </w:rPr>
        <w:t>20</w:t>
      </w:r>
      <w:r w:rsidRPr="00926F49">
        <w:rPr>
          <w:sz w:val="18"/>
          <w:szCs w:val="18"/>
        </w:rPr>
        <w:t xml:space="preserve"> r., poz.</w:t>
      </w:r>
      <w:r>
        <w:rPr>
          <w:sz w:val="18"/>
          <w:szCs w:val="18"/>
        </w:rPr>
        <w:t xml:space="preserve"> 140</w:t>
      </w:r>
      <w:r w:rsidR="00750CED">
        <w:rPr>
          <w:sz w:val="18"/>
          <w:szCs w:val="18"/>
        </w:rPr>
        <w:t>, z późn. zm.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4909A024" w14:textId="77777777" w:rsidR="00077961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077961" w:rsidRPr="00926F49">
        <w:rPr>
          <w:sz w:val="18"/>
          <w:szCs w:val="18"/>
        </w:rPr>
        <w:t>.</w:t>
      </w:r>
    </w:p>
    <w:p w14:paraId="11516DFB" w14:textId="77777777" w:rsidR="00077961" w:rsidRPr="00926F49" w:rsidRDefault="00077961" w:rsidP="00077961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7BF4F50C" w14:textId="77777777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7F69B668" w14:textId="77777777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1587A719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1022328A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0AF9A46A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2625268A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7A44402A" w14:textId="77777777" w:rsidR="00122E3D" w:rsidRDefault="00122E3D">
      <w:pPr>
        <w:jc w:val="right"/>
        <w:rPr>
          <w:sz w:val="16"/>
          <w:szCs w:val="16"/>
        </w:rPr>
      </w:pPr>
    </w:p>
    <w:p w14:paraId="275E88C4" w14:textId="77777777" w:rsidR="009B5655" w:rsidRDefault="009B5655" w:rsidP="009B5655">
      <w:r>
        <w:t>Przy dokonywaniu wpłaty i w korespondencji proszę powoływać się na numer tego wniosku.</w:t>
      </w:r>
    </w:p>
    <w:p w14:paraId="70B18444" w14:textId="77777777" w:rsidR="009B5655" w:rsidRDefault="009B5655" w:rsidP="00B41F4E"/>
    <w:p w14:paraId="652C2654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69C747A5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1D146AB2" w14:textId="77777777" w:rsidR="00122E3D" w:rsidRDefault="00122E3D" w:rsidP="00662AF2">
      <w:pPr>
        <w:jc w:val="right"/>
      </w:pPr>
      <w:r>
        <w:t>………………………………………..</w:t>
      </w:r>
    </w:p>
    <w:p w14:paraId="334DFBC4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77961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90D2D"/>
    <w:rsid w:val="001A132F"/>
    <w:rsid w:val="001C11FE"/>
    <w:rsid w:val="001C45F9"/>
    <w:rsid w:val="001D141A"/>
    <w:rsid w:val="002166C6"/>
    <w:rsid w:val="00264E5E"/>
    <w:rsid w:val="00294FB9"/>
    <w:rsid w:val="00301F11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E2CE1"/>
    <w:rsid w:val="00616D8A"/>
    <w:rsid w:val="006519DA"/>
    <w:rsid w:val="00662AF2"/>
    <w:rsid w:val="00726AA8"/>
    <w:rsid w:val="00750CED"/>
    <w:rsid w:val="00773880"/>
    <w:rsid w:val="00786EF7"/>
    <w:rsid w:val="007D28CE"/>
    <w:rsid w:val="007E7D34"/>
    <w:rsid w:val="0082524F"/>
    <w:rsid w:val="00834CF9"/>
    <w:rsid w:val="008919E4"/>
    <w:rsid w:val="008954C4"/>
    <w:rsid w:val="00896D7A"/>
    <w:rsid w:val="008B6AA5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A197E"/>
    <w:rsid w:val="00B41F4E"/>
    <w:rsid w:val="00B62687"/>
    <w:rsid w:val="00B86EFE"/>
    <w:rsid w:val="00BA1477"/>
    <w:rsid w:val="00C01F36"/>
    <w:rsid w:val="00C6615B"/>
    <w:rsid w:val="00C86C02"/>
    <w:rsid w:val="00CC3DB0"/>
    <w:rsid w:val="00D62D1F"/>
    <w:rsid w:val="00E43FFB"/>
    <w:rsid w:val="00EC2897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D25BF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229C-FD25-492D-A67A-AD0E62EA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2</cp:revision>
  <cp:lastPrinted>2019-05-08T13:04:00Z</cp:lastPrinted>
  <dcterms:created xsi:type="dcterms:W3CDTF">2020-05-06T05:27:00Z</dcterms:created>
  <dcterms:modified xsi:type="dcterms:W3CDTF">2020-05-06T05:27:00Z</dcterms:modified>
</cp:coreProperties>
</file>